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69867663"/>
        <w:docPartObj>
          <w:docPartGallery w:val="Cover Pages"/>
          <w:docPartUnique/>
        </w:docPartObj>
      </w:sdtPr>
      <w:sdtEndPr/>
      <w:sdtContent>
        <w:p w14:paraId="1C525560" w14:textId="77777777" w:rsidR="00985D94" w:rsidRDefault="00985D94"/>
        <w:p w14:paraId="1DA20D02" w14:textId="77777777" w:rsidR="00985D94" w:rsidRDefault="00985D94">
          <w:pPr>
            <w:spacing w:before="0" w:after="0" w:line="240" w:lineRule="auto"/>
          </w:pPr>
          <w:r>
            <w:rPr>
              <w:noProof/>
              <w:lang w:eastAsia="zh-CN"/>
            </w:rPr>
            <mc:AlternateContent>
              <mc:Choice Requires="wps">
                <w:drawing>
                  <wp:anchor distT="0" distB="0" distL="182880" distR="182880" simplePos="0" relativeHeight="251660288" behindDoc="0" locked="0" layoutInCell="1" allowOverlap="1" wp14:anchorId="1D714DF4" wp14:editId="4593BADE">
                    <wp:simplePos x="0" y="0"/>
                    <wp:positionH relativeFrom="margin">
                      <wp:posOffset>285750</wp:posOffset>
                    </wp:positionH>
                    <wp:positionV relativeFrom="page">
                      <wp:posOffset>3702050</wp:posOffset>
                    </wp:positionV>
                    <wp:extent cx="4991100" cy="120269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4991100" cy="1202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7042D" w14:textId="3714C86B" w:rsidR="006E0B98" w:rsidRPr="001F428B" w:rsidRDefault="004218C4" w:rsidP="006E0B98">
                                <w:pPr>
                                  <w:pStyle w:val="NoSpacing"/>
                                  <w:spacing w:before="40" w:after="40"/>
                                  <w:rPr>
                                    <w:rFonts w:ascii="Helvetica Neue" w:hAnsi="Helvetica Neue"/>
                                    <w:caps/>
                                    <w:color w:val="000000" w:themeColor="text1"/>
                                    <w:sz w:val="24"/>
                                    <w:szCs w:val="24"/>
                                    <w:lang w:val="en-GB"/>
                                  </w:rPr>
                                </w:pPr>
                                <w:r>
                                  <w:rPr>
                                    <w:rFonts w:eastAsia="Times New Roman" w:cs="Arial"/>
                                    <w:color w:val="1F3864" w:themeColor="accent1" w:themeShade="80"/>
                                    <w:sz w:val="48"/>
                                    <w:szCs w:val="48"/>
                                    <w:lang w:val="en-GB" w:eastAsia="en-GB"/>
                                  </w:rPr>
                                  <w:t xml:space="preserve">Building Control </w:t>
                                </w:r>
                                <w:r w:rsidR="006E0B98">
                                  <w:rPr>
                                    <w:rFonts w:eastAsia="Times New Roman" w:cs="Arial"/>
                                    <w:color w:val="1F3864" w:themeColor="accent1" w:themeShade="80"/>
                                    <w:sz w:val="48"/>
                                    <w:szCs w:val="48"/>
                                    <w:lang w:val="en-GB" w:eastAsia="en-GB"/>
                                  </w:rPr>
                                  <w:t>Officer/</w:t>
                                </w:r>
                                <w:r>
                                  <w:rPr>
                                    <w:rFonts w:eastAsia="Times New Roman" w:cs="Arial"/>
                                    <w:color w:val="1F3864" w:themeColor="accent1" w:themeShade="80"/>
                                    <w:sz w:val="48"/>
                                    <w:szCs w:val="48"/>
                                    <w:lang w:val="en-GB" w:eastAsia="en-GB"/>
                                  </w:rPr>
                                  <w:t xml:space="preserve">Surveyor </w:t>
                                </w:r>
                              </w:p>
                              <w:p w14:paraId="63416A3B" w14:textId="13F8BF8C" w:rsidR="00455EEA" w:rsidRPr="001F428B" w:rsidRDefault="00455EEA" w:rsidP="00985D94">
                                <w:pPr>
                                  <w:pStyle w:val="NoSpacing"/>
                                  <w:spacing w:before="40" w:after="40"/>
                                  <w:rPr>
                                    <w:rFonts w:ascii="Helvetica Neue" w:hAnsi="Helvetica Neue"/>
                                    <w:caps/>
                                    <w:color w:val="000000" w:themeColor="text1"/>
                                    <w:sz w:val="24"/>
                                    <w:szCs w:val="24"/>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D714DF4" id="_x0000_t202" coordsize="21600,21600" o:spt="202" path="m,l,21600r21600,l21600,xe">
                    <v:stroke joinstyle="miter"/>
                    <v:path gradientshapeok="t" o:connecttype="rect"/>
                  </v:shapetype>
                  <v:shape id="Text Box 131" o:spid="_x0000_s1026" type="#_x0000_t202" style="position:absolute;margin-left:22.5pt;margin-top:291.5pt;width:393pt;height:94.7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" filled="f" stroked="f" strokeweight=".5pt">
                    <v:textbox inset="0,0,0,0">
                      <w:txbxContent>
                        <w:p w14:paraId="7B07042D" w14:textId="3714C86B" w:rsidR="006E0B98" w:rsidRPr="001F428B" w:rsidRDefault="004218C4" w:rsidP="006E0B98">
                          <w:pPr>
                            <w:pStyle w:val="NoSpacing"/>
                            <w:spacing w:before="40" w:after="40"/>
                            <w:rPr>
                              <w:rFonts w:ascii="Helvetica Neue" w:hAnsi="Helvetica Neue"/>
                              <w:caps/>
                              <w:color w:val="000000" w:themeColor="text1"/>
                              <w:sz w:val="24"/>
                              <w:szCs w:val="24"/>
                              <w:lang w:val="en-GB"/>
                            </w:rPr>
                          </w:pPr>
                          <w:r>
                            <w:rPr>
                              <w:rFonts w:eastAsia="Times New Roman" w:cs="Arial"/>
                              <w:color w:val="1F3864" w:themeColor="accent1" w:themeShade="80"/>
                              <w:sz w:val="48"/>
                              <w:szCs w:val="48"/>
                              <w:lang w:val="en-GB" w:eastAsia="en-GB"/>
                            </w:rPr>
                            <w:t xml:space="preserve">Building Control </w:t>
                          </w:r>
                          <w:r w:rsidR="006E0B98">
                            <w:rPr>
                              <w:rFonts w:eastAsia="Times New Roman" w:cs="Arial"/>
                              <w:color w:val="1F3864" w:themeColor="accent1" w:themeShade="80"/>
                              <w:sz w:val="48"/>
                              <w:szCs w:val="48"/>
                              <w:lang w:val="en-GB" w:eastAsia="en-GB"/>
                            </w:rPr>
                            <w:t>Officer/</w:t>
                          </w:r>
                          <w:r>
                            <w:rPr>
                              <w:rFonts w:eastAsia="Times New Roman" w:cs="Arial"/>
                              <w:color w:val="1F3864" w:themeColor="accent1" w:themeShade="80"/>
                              <w:sz w:val="48"/>
                              <w:szCs w:val="48"/>
                              <w:lang w:val="en-GB" w:eastAsia="en-GB"/>
                            </w:rPr>
                            <w:t xml:space="preserve">Surveyor </w:t>
                          </w:r>
                        </w:p>
                        <w:p w14:paraId="63416A3B" w14:textId="13F8BF8C" w:rsidR="00455EEA" w:rsidRPr="001F428B" w:rsidRDefault="00455EEA" w:rsidP="00985D94">
                          <w:pPr>
                            <w:pStyle w:val="NoSpacing"/>
                            <w:spacing w:before="40" w:after="40"/>
                            <w:rPr>
                              <w:rFonts w:ascii="Helvetica Neue" w:hAnsi="Helvetica Neue"/>
                              <w:caps/>
                              <w:color w:val="000000" w:themeColor="text1"/>
                              <w:sz w:val="24"/>
                              <w:szCs w:val="24"/>
                              <w:lang w:val="en-GB"/>
                            </w:rPr>
                          </w:pPr>
                        </w:p>
                      </w:txbxContent>
                    </v:textbox>
                    <w10:wrap type="square" anchorx="margin" anchory="page"/>
                  </v:shape>
                </w:pict>
              </mc:Fallback>
            </mc:AlternateContent>
          </w:r>
          <w:r>
            <w:br w:type="page"/>
          </w:r>
        </w:p>
      </w:sdtContent>
    </w:sdt>
    <w:p w14:paraId="6CD9C3FD" w14:textId="2AA4CCBF" w:rsidR="00700FBF" w:rsidRPr="006E0B98" w:rsidRDefault="00700FBF" w:rsidP="00700FBF">
      <w:pPr>
        <w:spacing w:before="0" w:after="0" w:line="240" w:lineRule="auto"/>
        <w:jc w:val="both"/>
        <w:textAlignment w:val="baseline"/>
        <w:rPr>
          <w:rFonts w:eastAsia="Times New Roman" w:cstheme="minorHAnsi"/>
          <w:b/>
          <w:bCs/>
          <w:szCs w:val="22"/>
          <w:lang w:eastAsia="en-GB"/>
        </w:rPr>
      </w:pPr>
      <w:r w:rsidRPr="00C268E2">
        <w:rPr>
          <w:rFonts w:eastAsia="Times New Roman" w:cstheme="minorHAnsi"/>
          <w:b/>
          <w:bCs/>
          <w:szCs w:val="22"/>
          <w:lang w:eastAsia="en-GB"/>
        </w:rPr>
        <w:lastRenderedPageBreak/>
        <w:t xml:space="preserve">Job Title: </w:t>
      </w:r>
      <w:bookmarkStart w:id="0" w:name="_Hlk136943967"/>
      <w:r w:rsidR="00A841F0" w:rsidRPr="006E0B98">
        <w:rPr>
          <w:rFonts w:cstheme="minorHAnsi"/>
          <w:b/>
          <w:bCs/>
          <w:color w:val="000000" w:themeColor="text1"/>
          <w:szCs w:val="22"/>
        </w:rPr>
        <w:t>Building Control Surveyor</w:t>
      </w:r>
      <w:r w:rsidR="004218C4" w:rsidRPr="006E0B98">
        <w:rPr>
          <w:rFonts w:cstheme="minorHAnsi"/>
          <w:b/>
          <w:bCs/>
          <w:color w:val="000000" w:themeColor="text1"/>
          <w:szCs w:val="22"/>
        </w:rPr>
        <w:t xml:space="preserve"> (Registered Building Inspector)</w:t>
      </w:r>
    </w:p>
    <w:bookmarkEnd w:id="0"/>
    <w:p w14:paraId="7940BEF0" w14:textId="77777777" w:rsidR="00700FBF" w:rsidRPr="006E0B98" w:rsidRDefault="00700FBF" w:rsidP="00700FBF">
      <w:pPr>
        <w:spacing w:before="0" w:after="0" w:line="240" w:lineRule="auto"/>
        <w:jc w:val="both"/>
        <w:textAlignment w:val="baseline"/>
        <w:rPr>
          <w:rFonts w:eastAsia="Times New Roman" w:cstheme="minorHAnsi"/>
          <w:b/>
          <w:bCs/>
          <w:szCs w:val="22"/>
          <w:lang w:eastAsia="en-GB"/>
        </w:rPr>
      </w:pPr>
      <w:r w:rsidRPr="006E0B98">
        <w:rPr>
          <w:rFonts w:eastAsia="Times New Roman" w:cstheme="minorHAnsi"/>
          <w:b/>
          <w:bCs/>
          <w:szCs w:val="22"/>
          <w:lang w:eastAsia="en-GB"/>
        </w:rPr>
        <w:tab/>
        <w:t>  </w:t>
      </w:r>
    </w:p>
    <w:p w14:paraId="43E9EB1B" w14:textId="33FD9D12" w:rsidR="00700FBF" w:rsidRPr="006E0B98" w:rsidRDefault="00700FBF" w:rsidP="00700FBF">
      <w:pPr>
        <w:spacing w:before="0" w:after="0" w:line="240" w:lineRule="auto"/>
        <w:jc w:val="both"/>
        <w:textAlignment w:val="baseline"/>
        <w:rPr>
          <w:rFonts w:eastAsia="Times New Roman" w:cstheme="minorHAnsi"/>
          <w:b/>
          <w:bCs/>
          <w:szCs w:val="22"/>
          <w:lang w:eastAsia="en-GB"/>
        </w:rPr>
      </w:pPr>
      <w:r w:rsidRPr="006E0B98">
        <w:rPr>
          <w:rFonts w:eastAsia="Times New Roman" w:cstheme="minorHAnsi"/>
          <w:b/>
          <w:bCs/>
          <w:szCs w:val="22"/>
          <w:lang w:eastAsia="en-GB"/>
        </w:rPr>
        <w:t xml:space="preserve">Department: </w:t>
      </w:r>
      <w:r w:rsidR="00EE0847" w:rsidRPr="006E0B98">
        <w:rPr>
          <w:rFonts w:eastAsia="Times New Roman" w:cstheme="minorHAnsi"/>
          <w:b/>
          <w:bCs/>
          <w:szCs w:val="22"/>
          <w:lang w:eastAsia="en-GB"/>
        </w:rPr>
        <w:t>Climate Investment and Growth</w:t>
      </w:r>
    </w:p>
    <w:p w14:paraId="7FED56A0" w14:textId="77777777" w:rsidR="00700FBF" w:rsidRPr="006E0B98" w:rsidRDefault="00700FBF" w:rsidP="00700FBF">
      <w:pPr>
        <w:spacing w:before="0" w:after="0" w:line="240" w:lineRule="auto"/>
        <w:jc w:val="both"/>
        <w:textAlignment w:val="baseline"/>
        <w:rPr>
          <w:rFonts w:eastAsia="Times New Roman" w:cstheme="minorHAnsi"/>
          <w:b/>
          <w:bCs/>
          <w:szCs w:val="22"/>
          <w:lang w:eastAsia="en-GB"/>
        </w:rPr>
      </w:pPr>
      <w:r w:rsidRPr="006E0B98">
        <w:rPr>
          <w:rFonts w:eastAsia="Times New Roman" w:cstheme="minorHAnsi"/>
          <w:b/>
          <w:bCs/>
          <w:szCs w:val="22"/>
          <w:lang w:eastAsia="en-GB"/>
        </w:rPr>
        <w:tab/>
        <w:t> </w:t>
      </w:r>
    </w:p>
    <w:p w14:paraId="4AAB471E" w14:textId="42366FB6" w:rsidR="00700FBF" w:rsidRPr="006E0B98" w:rsidRDefault="00700FBF" w:rsidP="001F428B">
      <w:pPr>
        <w:spacing w:before="0" w:after="0" w:line="240" w:lineRule="auto"/>
        <w:jc w:val="both"/>
        <w:textAlignment w:val="baseline"/>
        <w:rPr>
          <w:rFonts w:eastAsia="Times New Roman" w:cstheme="minorHAnsi"/>
          <w:b/>
          <w:bCs/>
          <w:szCs w:val="22"/>
          <w:lang w:eastAsia="en-GB"/>
        </w:rPr>
      </w:pPr>
      <w:r w:rsidRPr="006E0B98">
        <w:rPr>
          <w:rFonts w:eastAsia="Times New Roman" w:cstheme="minorHAnsi"/>
          <w:b/>
          <w:bCs/>
          <w:szCs w:val="22"/>
          <w:lang w:eastAsia="en-GB"/>
        </w:rPr>
        <w:t xml:space="preserve">Division: </w:t>
      </w:r>
      <w:r w:rsidR="00EE0847" w:rsidRPr="006E0B98">
        <w:rPr>
          <w:rFonts w:eastAsia="Times New Roman" w:cstheme="minorHAnsi"/>
          <w:b/>
          <w:bCs/>
          <w:szCs w:val="22"/>
          <w:lang w:eastAsia="en-GB"/>
        </w:rPr>
        <w:t>Climate Planning &amp; Transport</w:t>
      </w:r>
    </w:p>
    <w:p w14:paraId="38D3E375" w14:textId="77777777" w:rsidR="001F428B" w:rsidRPr="00C268E2" w:rsidRDefault="001F428B" w:rsidP="001F428B">
      <w:pPr>
        <w:spacing w:before="0" w:after="0" w:line="240" w:lineRule="auto"/>
        <w:jc w:val="both"/>
        <w:textAlignment w:val="baseline"/>
        <w:rPr>
          <w:rFonts w:eastAsia="Times New Roman" w:cstheme="minorHAnsi"/>
          <w:szCs w:val="22"/>
          <w:lang w:eastAsia="en-GB"/>
        </w:rPr>
      </w:pPr>
    </w:p>
    <w:p w14:paraId="27D43340" w14:textId="736527F1" w:rsidR="00700FBF" w:rsidRPr="00C268E2" w:rsidRDefault="00700FBF" w:rsidP="00700FBF">
      <w:pPr>
        <w:spacing w:before="0" w:after="0" w:line="240" w:lineRule="auto"/>
        <w:jc w:val="both"/>
        <w:textAlignment w:val="baseline"/>
        <w:rPr>
          <w:rFonts w:eastAsia="Times New Roman" w:cstheme="minorHAnsi"/>
          <w:szCs w:val="22"/>
          <w:lang w:eastAsia="en-GB"/>
        </w:rPr>
      </w:pPr>
      <w:r w:rsidRPr="00C268E2">
        <w:rPr>
          <w:rFonts w:eastAsia="Times New Roman" w:cstheme="minorHAnsi"/>
          <w:b/>
          <w:bCs/>
          <w:szCs w:val="22"/>
          <w:lang w:eastAsia="en-GB"/>
        </w:rPr>
        <w:t>Business Unit</w:t>
      </w:r>
      <w:r w:rsidR="00EE0847" w:rsidRPr="00C268E2">
        <w:rPr>
          <w:rFonts w:eastAsia="Times New Roman" w:cstheme="minorHAnsi"/>
          <w:b/>
          <w:bCs/>
          <w:szCs w:val="22"/>
          <w:lang w:eastAsia="en-GB"/>
        </w:rPr>
        <w:t xml:space="preserve">: Building Control </w:t>
      </w:r>
      <w:r w:rsidRPr="00C268E2">
        <w:rPr>
          <w:rFonts w:eastAsia="Times New Roman" w:cstheme="minorHAnsi"/>
          <w:szCs w:val="22"/>
          <w:lang w:eastAsia="en-GB"/>
        </w:rPr>
        <w:t> </w:t>
      </w:r>
    </w:p>
    <w:p w14:paraId="12BEE091" w14:textId="77777777" w:rsidR="00700FBF" w:rsidRPr="00C268E2" w:rsidRDefault="00700FBF" w:rsidP="00700FBF">
      <w:pPr>
        <w:spacing w:before="0" w:after="0" w:line="240" w:lineRule="auto"/>
        <w:jc w:val="both"/>
        <w:textAlignment w:val="baseline"/>
        <w:rPr>
          <w:rFonts w:eastAsia="Times New Roman" w:cstheme="minorHAnsi"/>
          <w:szCs w:val="22"/>
          <w:lang w:eastAsia="en-GB"/>
        </w:rPr>
      </w:pPr>
    </w:p>
    <w:p w14:paraId="3FB9C4A3" w14:textId="153FBC27" w:rsidR="00700FBF" w:rsidRPr="00C268E2" w:rsidRDefault="00700FBF" w:rsidP="00700FBF">
      <w:pPr>
        <w:spacing w:before="0" w:after="0" w:line="240" w:lineRule="auto"/>
        <w:jc w:val="both"/>
        <w:textAlignment w:val="baseline"/>
        <w:rPr>
          <w:rFonts w:eastAsia="Times New Roman" w:cstheme="minorHAnsi"/>
          <w:szCs w:val="22"/>
          <w:lang w:eastAsia="en-GB"/>
        </w:rPr>
      </w:pPr>
      <w:r w:rsidRPr="00C268E2">
        <w:rPr>
          <w:rFonts w:eastAsia="Times New Roman" w:cstheme="minorHAnsi"/>
          <w:b/>
          <w:bCs/>
          <w:szCs w:val="22"/>
          <w:lang w:eastAsia="en-GB"/>
        </w:rPr>
        <w:t xml:space="preserve">Grade: </w:t>
      </w:r>
      <w:r w:rsidR="0022279F" w:rsidRPr="00C268E2">
        <w:rPr>
          <w:rFonts w:eastAsia="Times New Roman" w:cstheme="minorHAnsi"/>
          <w:b/>
          <w:bCs/>
          <w:szCs w:val="22"/>
          <w:lang w:eastAsia="en-GB"/>
        </w:rPr>
        <w:t>PO</w:t>
      </w:r>
      <w:r w:rsidR="00A841F0">
        <w:rPr>
          <w:rFonts w:eastAsia="Times New Roman" w:cstheme="minorHAnsi"/>
          <w:b/>
          <w:bCs/>
          <w:szCs w:val="22"/>
          <w:lang w:eastAsia="en-GB"/>
        </w:rPr>
        <w:t>4</w:t>
      </w:r>
    </w:p>
    <w:p w14:paraId="54B97043" w14:textId="77777777" w:rsidR="00700FBF" w:rsidRPr="00C268E2" w:rsidRDefault="00700FBF" w:rsidP="00700FBF">
      <w:pPr>
        <w:spacing w:before="0" w:after="0" w:line="240" w:lineRule="auto"/>
        <w:jc w:val="both"/>
        <w:textAlignment w:val="baseline"/>
        <w:rPr>
          <w:rFonts w:eastAsia="Times New Roman" w:cstheme="minorHAnsi"/>
          <w:szCs w:val="22"/>
          <w:lang w:eastAsia="en-GB"/>
        </w:rPr>
      </w:pPr>
    </w:p>
    <w:p w14:paraId="4EB036DC" w14:textId="77777777" w:rsidR="00D1066E" w:rsidRPr="00C268E2" w:rsidRDefault="00D1066E" w:rsidP="00D1066E">
      <w:pPr>
        <w:spacing w:before="0" w:after="0" w:line="240" w:lineRule="auto"/>
        <w:textAlignment w:val="baseline"/>
        <w:rPr>
          <w:rFonts w:eastAsia="Times New Roman" w:cstheme="minorHAnsi"/>
          <w:b/>
          <w:bCs/>
          <w:szCs w:val="22"/>
          <w:lang w:eastAsia="en-GB"/>
        </w:rPr>
      </w:pPr>
      <w:r w:rsidRPr="00C268E2">
        <w:rPr>
          <w:rFonts w:eastAsia="Times New Roman" w:cstheme="minorHAnsi"/>
          <w:b/>
          <w:bCs/>
          <w:szCs w:val="22"/>
          <w:lang w:eastAsia="en-GB"/>
        </w:rPr>
        <w:t>Supervision and management</w:t>
      </w:r>
    </w:p>
    <w:p w14:paraId="3F1C9ECF" w14:textId="77777777" w:rsidR="00FF25CF" w:rsidRPr="00C268E2" w:rsidRDefault="00FF25CF" w:rsidP="00D1066E">
      <w:pPr>
        <w:spacing w:before="0" w:after="0" w:line="240" w:lineRule="auto"/>
        <w:textAlignment w:val="baseline"/>
        <w:rPr>
          <w:rFonts w:eastAsia="Times New Roman" w:cstheme="minorHAnsi"/>
          <w:b/>
          <w:bCs/>
          <w:szCs w:val="22"/>
          <w:lang w:eastAsia="en-GB"/>
        </w:rPr>
      </w:pPr>
    </w:p>
    <w:p w14:paraId="593566EB" w14:textId="06408286" w:rsidR="00D1066E" w:rsidRPr="006E0B98" w:rsidRDefault="00D1066E" w:rsidP="00D1066E">
      <w:pPr>
        <w:spacing w:before="0" w:after="0" w:line="240" w:lineRule="auto"/>
        <w:textAlignment w:val="baseline"/>
        <w:rPr>
          <w:rFonts w:eastAsia="Times New Roman" w:cstheme="minorHAnsi"/>
          <w:b/>
          <w:bCs/>
          <w:szCs w:val="22"/>
          <w:lang w:eastAsia="en-GB"/>
        </w:rPr>
      </w:pPr>
      <w:r w:rsidRPr="006E0B98">
        <w:rPr>
          <w:rFonts w:eastAsia="Times New Roman" w:cstheme="minorHAnsi"/>
          <w:b/>
          <w:bCs/>
          <w:szCs w:val="22"/>
          <w:lang w:eastAsia="en-GB"/>
        </w:rPr>
        <w:t xml:space="preserve">Reporting to: Principal </w:t>
      </w:r>
      <w:r w:rsidR="00BF21E6" w:rsidRPr="006E0B98">
        <w:rPr>
          <w:rFonts w:eastAsia="Times New Roman" w:cstheme="minorHAnsi"/>
          <w:b/>
          <w:bCs/>
          <w:szCs w:val="22"/>
          <w:lang w:eastAsia="en-GB"/>
        </w:rPr>
        <w:t>Area Surveyor (Registered Building Inspector)</w:t>
      </w:r>
    </w:p>
    <w:p w14:paraId="5B9EBAF1" w14:textId="77777777" w:rsidR="00B42E3A" w:rsidRPr="006E0B98" w:rsidRDefault="00B42E3A" w:rsidP="00D1066E">
      <w:pPr>
        <w:spacing w:before="0" w:after="0" w:line="240" w:lineRule="auto"/>
        <w:textAlignment w:val="baseline"/>
        <w:rPr>
          <w:rFonts w:eastAsia="Times New Roman" w:cstheme="minorHAnsi"/>
          <w:b/>
          <w:bCs/>
          <w:szCs w:val="22"/>
          <w:lang w:eastAsia="en-GB"/>
        </w:rPr>
      </w:pPr>
    </w:p>
    <w:p w14:paraId="6A8B41FD" w14:textId="79B8ECD2" w:rsidR="00700FBF" w:rsidRPr="006E0B98" w:rsidRDefault="00D1066E" w:rsidP="00D1066E">
      <w:pPr>
        <w:spacing w:before="0" w:after="0" w:line="240" w:lineRule="auto"/>
        <w:textAlignment w:val="baseline"/>
        <w:rPr>
          <w:rFonts w:eastAsia="Times New Roman" w:cstheme="minorHAnsi"/>
          <w:b/>
          <w:bCs/>
          <w:szCs w:val="22"/>
          <w:lang w:eastAsia="en-GB"/>
        </w:rPr>
      </w:pPr>
      <w:r w:rsidRPr="006E0B98">
        <w:rPr>
          <w:rFonts w:eastAsia="Times New Roman" w:cstheme="minorHAnsi"/>
          <w:b/>
          <w:bCs/>
          <w:szCs w:val="22"/>
          <w:lang w:eastAsia="en-GB"/>
        </w:rPr>
        <w:t>Responsibility for:  Supervis</w:t>
      </w:r>
      <w:r w:rsidR="003C7458" w:rsidRPr="006E0B98">
        <w:rPr>
          <w:rFonts w:eastAsia="Times New Roman" w:cstheme="minorHAnsi"/>
          <w:b/>
          <w:bCs/>
          <w:szCs w:val="22"/>
          <w:lang w:eastAsia="en-GB"/>
        </w:rPr>
        <w:t>ing</w:t>
      </w:r>
      <w:r w:rsidRPr="006E0B98">
        <w:rPr>
          <w:rFonts w:eastAsia="Times New Roman" w:cstheme="minorHAnsi"/>
          <w:b/>
          <w:bCs/>
          <w:szCs w:val="22"/>
          <w:lang w:eastAsia="en-GB"/>
        </w:rPr>
        <w:t xml:space="preserve"> </w:t>
      </w:r>
      <w:r w:rsidR="003C7458" w:rsidRPr="006E0B98">
        <w:rPr>
          <w:rFonts w:eastAsia="Times New Roman" w:cstheme="minorHAnsi"/>
          <w:b/>
          <w:bCs/>
          <w:szCs w:val="22"/>
          <w:lang w:eastAsia="en-GB"/>
        </w:rPr>
        <w:t>of</w:t>
      </w:r>
      <w:r w:rsidR="003A68FD" w:rsidRPr="006E0B98">
        <w:rPr>
          <w:rFonts w:eastAsia="Times New Roman" w:cstheme="minorHAnsi"/>
          <w:b/>
          <w:bCs/>
          <w:szCs w:val="22"/>
          <w:lang w:eastAsia="en-GB"/>
        </w:rPr>
        <w:t xml:space="preserve"> </w:t>
      </w:r>
      <w:proofErr w:type="gramStart"/>
      <w:r w:rsidR="003A68FD" w:rsidRPr="006E0B98">
        <w:rPr>
          <w:rFonts w:eastAsia="Times New Roman" w:cstheme="minorHAnsi"/>
          <w:b/>
          <w:bCs/>
          <w:szCs w:val="22"/>
          <w:lang w:eastAsia="en-GB"/>
        </w:rPr>
        <w:t>RBI’s</w:t>
      </w:r>
      <w:proofErr w:type="gramEnd"/>
      <w:r w:rsidR="003A68FD" w:rsidRPr="006E0B98">
        <w:rPr>
          <w:rFonts w:eastAsia="Times New Roman" w:cstheme="minorHAnsi"/>
          <w:b/>
          <w:bCs/>
          <w:szCs w:val="22"/>
          <w:lang w:eastAsia="en-GB"/>
        </w:rPr>
        <w:t xml:space="preserve"> with</w:t>
      </w:r>
      <w:r w:rsidR="00FF2906" w:rsidRPr="006E0B98">
        <w:rPr>
          <w:rFonts w:eastAsia="Times New Roman" w:cstheme="minorHAnsi"/>
          <w:b/>
          <w:bCs/>
          <w:szCs w:val="22"/>
          <w:lang w:eastAsia="en-GB"/>
        </w:rPr>
        <w:t xml:space="preserve"> a</w:t>
      </w:r>
      <w:r w:rsidR="003A68FD" w:rsidRPr="006E0B98">
        <w:rPr>
          <w:rFonts w:eastAsia="Times New Roman" w:cstheme="minorHAnsi"/>
          <w:b/>
          <w:bCs/>
          <w:szCs w:val="22"/>
          <w:lang w:eastAsia="en-GB"/>
        </w:rPr>
        <w:t xml:space="preserve"> registration </w:t>
      </w:r>
      <w:r w:rsidR="005413A5" w:rsidRPr="006E0B98">
        <w:rPr>
          <w:rFonts w:eastAsia="Times New Roman" w:cstheme="minorHAnsi"/>
          <w:b/>
          <w:bCs/>
          <w:szCs w:val="22"/>
          <w:lang w:eastAsia="en-GB"/>
        </w:rPr>
        <w:t>C</w:t>
      </w:r>
      <w:r w:rsidR="003A68FD" w:rsidRPr="006E0B98">
        <w:rPr>
          <w:rFonts w:eastAsia="Times New Roman" w:cstheme="minorHAnsi"/>
          <w:b/>
          <w:bCs/>
          <w:szCs w:val="22"/>
          <w:lang w:eastAsia="en-GB"/>
        </w:rPr>
        <w:t xml:space="preserve">lass </w:t>
      </w:r>
      <w:r w:rsidR="00FF2906" w:rsidRPr="006E0B98">
        <w:rPr>
          <w:rFonts w:eastAsia="Times New Roman" w:cstheme="minorHAnsi"/>
          <w:b/>
          <w:bCs/>
          <w:szCs w:val="22"/>
          <w:lang w:eastAsia="en-GB"/>
        </w:rPr>
        <w:t>junior to the Class held in this post</w:t>
      </w:r>
      <w:r w:rsidRPr="006E0B98">
        <w:rPr>
          <w:rFonts w:eastAsia="Times New Roman" w:cstheme="minorHAnsi"/>
          <w:b/>
          <w:bCs/>
          <w:szCs w:val="22"/>
          <w:lang w:eastAsia="en-GB"/>
        </w:rPr>
        <w:t>, wh</w:t>
      </w:r>
      <w:r w:rsidR="003C7458" w:rsidRPr="006E0B98">
        <w:rPr>
          <w:rFonts w:eastAsia="Times New Roman" w:cstheme="minorHAnsi"/>
          <w:b/>
          <w:bCs/>
          <w:szCs w:val="22"/>
          <w:lang w:eastAsia="en-GB"/>
        </w:rPr>
        <w:t>en</w:t>
      </w:r>
      <w:r w:rsidRPr="006E0B98">
        <w:rPr>
          <w:rFonts w:eastAsia="Times New Roman" w:cstheme="minorHAnsi"/>
          <w:b/>
          <w:bCs/>
          <w:szCs w:val="22"/>
          <w:lang w:eastAsia="en-GB"/>
        </w:rPr>
        <w:t xml:space="preserve"> </w:t>
      </w:r>
      <w:r w:rsidR="00532147" w:rsidRPr="006E0B98">
        <w:rPr>
          <w:rFonts w:eastAsia="Times New Roman" w:cstheme="minorHAnsi"/>
          <w:b/>
          <w:bCs/>
          <w:szCs w:val="22"/>
          <w:lang w:eastAsia="en-GB"/>
        </w:rPr>
        <w:t>reque</w:t>
      </w:r>
      <w:r w:rsidR="00CB6ED9" w:rsidRPr="006E0B98">
        <w:rPr>
          <w:rFonts w:eastAsia="Times New Roman" w:cstheme="minorHAnsi"/>
          <w:b/>
          <w:bCs/>
          <w:szCs w:val="22"/>
          <w:lang w:eastAsia="en-GB"/>
        </w:rPr>
        <w:t>s</w:t>
      </w:r>
      <w:r w:rsidR="00532147" w:rsidRPr="006E0B98">
        <w:rPr>
          <w:rFonts w:eastAsia="Times New Roman" w:cstheme="minorHAnsi"/>
          <w:b/>
          <w:bCs/>
          <w:szCs w:val="22"/>
          <w:lang w:eastAsia="en-GB"/>
        </w:rPr>
        <w:t>ted by</w:t>
      </w:r>
      <w:r w:rsidR="00CB6ED9" w:rsidRPr="006E0B98">
        <w:rPr>
          <w:rFonts w:eastAsia="Times New Roman" w:cstheme="minorHAnsi"/>
          <w:b/>
          <w:bCs/>
          <w:szCs w:val="22"/>
          <w:lang w:eastAsia="en-GB"/>
        </w:rPr>
        <w:t xml:space="preserve"> team</w:t>
      </w:r>
      <w:r w:rsidR="00532147" w:rsidRPr="006E0B98">
        <w:rPr>
          <w:rFonts w:eastAsia="Times New Roman" w:cstheme="minorHAnsi"/>
          <w:b/>
          <w:bCs/>
          <w:szCs w:val="22"/>
          <w:lang w:eastAsia="en-GB"/>
        </w:rPr>
        <w:t xml:space="preserve"> manage</w:t>
      </w:r>
      <w:r w:rsidR="00CB6ED9" w:rsidRPr="006E0B98">
        <w:rPr>
          <w:rFonts w:eastAsia="Times New Roman" w:cstheme="minorHAnsi"/>
          <w:b/>
          <w:bCs/>
          <w:szCs w:val="22"/>
          <w:lang w:eastAsia="en-GB"/>
        </w:rPr>
        <w:t>ment</w:t>
      </w:r>
      <w:r w:rsidRPr="006E0B98">
        <w:rPr>
          <w:rFonts w:eastAsia="Times New Roman" w:cstheme="minorHAnsi"/>
          <w:b/>
          <w:bCs/>
          <w:szCs w:val="22"/>
          <w:lang w:eastAsia="en-GB"/>
        </w:rPr>
        <w:t xml:space="preserve"> and within the limits of their competence.</w:t>
      </w:r>
    </w:p>
    <w:p w14:paraId="1B27FC6E" w14:textId="77777777" w:rsidR="001F428B" w:rsidRPr="00C268E2" w:rsidRDefault="001F428B" w:rsidP="00700FBF">
      <w:pPr>
        <w:spacing w:before="0" w:after="0" w:line="240" w:lineRule="auto"/>
        <w:textAlignment w:val="baseline"/>
        <w:rPr>
          <w:rFonts w:eastAsia="Times New Roman" w:cstheme="minorHAnsi"/>
          <w:b/>
          <w:bCs/>
          <w:color w:val="7030A0"/>
          <w:szCs w:val="22"/>
          <w:lang w:eastAsia="en-GB"/>
        </w:rPr>
      </w:pPr>
    </w:p>
    <w:p w14:paraId="29753792" w14:textId="77777777" w:rsidR="001F428B" w:rsidRPr="00C268E2" w:rsidRDefault="001F428B" w:rsidP="00700FBF">
      <w:pPr>
        <w:spacing w:before="0" w:after="0" w:line="240" w:lineRule="auto"/>
        <w:textAlignment w:val="baseline"/>
        <w:rPr>
          <w:rFonts w:eastAsia="Times New Roman" w:cstheme="minorHAnsi"/>
          <w:b/>
          <w:bCs/>
          <w:color w:val="7030A0"/>
          <w:szCs w:val="22"/>
          <w:lang w:eastAsia="en-GB"/>
        </w:rPr>
      </w:pPr>
    </w:p>
    <w:p w14:paraId="27933F8F" w14:textId="77777777" w:rsidR="00700FBF" w:rsidRPr="00C268E2" w:rsidRDefault="00700FBF" w:rsidP="00700FBF">
      <w:pPr>
        <w:spacing w:before="0" w:after="0" w:line="240" w:lineRule="auto"/>
        <w:textAlignment w:val="baseline"/>
        <w:rPr>
          <w:rFonts w:eastAsia="Times New Roman" w:cstheme="minorHAnsi"/>
          <w:b/>
          <w:bCs/>
          <w:color w:val="7030A0"/>
          <w:szCs w:val="22"/>
          <w:lang w:eastAsia="en-GB"/>
        </w:rPr>
      </w:pPr>
      <w:r w:rsidRPr="00C268E2">
        <w:rPr>
          <w:rFonts w:eastAsia="Times New Roman" w:cstheme="minorHAnsi"/>
          <w:b/>
          <w:bCs/>
          <w:color w:val="7030A0"/>
          <w:szCs w:val="22"/>
          <w:lang w:eastAsia="en-GB"/>
        </w:rPr>
        <w:t>Job Purpose</w:t>
      </w:r>
    </w:p>
    <w:p w14:paraId="537C9942" w14:textId="5CC76E1F" w:rsidR="00C643EE" w:rsidRPr="00C268E2" w:rsidRDefault="00C643EE" w:rsidP="00C643EE">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0B8D8F95" w14:textId="0DED21C2" w:rsidR="004A5B7C" w:rsidRPr="00C268E2" w:rsidRDefault="00D04867" w:rsidP="00D04867">
      <w:pPr>
        <w:rPr>
          <w:rFonts w:cstheme="minorHAnsi"/>
          <w:szCs w:val="22"/>
        </w:rPr>
      </w:pPr>
      <w:r w:rsidRPr="00D04867">
        <w:rPr>
          <w:rFonts w:cstheme="minorHAnsi"/>
          <w:szCs w:val="22"/>
        </w:rPr>
        <w:t xml:space="preserve">Undertake examination and </w:t>
      </w:r>
      <w:r w:rsidR="00B42E3A">
        <w:rPr>
          <w:rFonts w:cstheme="minorHAnsi"/>
          <w:szCs w:val="22"/>
        </w:rPr>
        <w:t xml:space="preserve">site </w:t>
      </w:r>
      <w:r w:rsidRPr="00D04867">
        <w:rPr>
          <w:rFonts w:cstheme="minorHAnsi"/>
          <w:szCs w:val="22"/>
        </w:rPr>
        <w:t>inspection of Building Regulation submissions</w:t>
      </w:r>
      <w:r w:rsidR="00BD477A">
        <w:rPr>
          <w:rFonts w:cstheme="minorHAnsi"/>
          <w:szCs w:val="22"/>
        </w:rPr>
        <w:t xml:space="preserve"> </w:t>
      </w:r>
      <w:r w:rsidRPr="00D04867">
        <w:rPr>
          <w:rFonts w:cstheme="minorHAnsi"/>
          <w:szCs w:val="22"/>
        </w:rPr>
        <w:t>to ensure compliance with Building Regulations, London Building Acts (Amendment) Act 1939</w:t>
      </w:r>
      <w:r w:rsidR="00BD477A">
        <w:rPr>
          <w:rFonts w:cstheme="minorHAnsi"/>
          <w:szCs w:val="22"/>
        </w:rPr>
        <w:t xml:space="preserve">, Building Safety Act 2022 </w:t>
      </w:r>
      <w:r w:rsidRPr="00D04867">
        <w:rPr>
          <w:rFonts w:cstheme="minorHAnsi"/>
          <w:szCs w:val="22"/>
        </w:rPr>
        <w:t>and other associated legislation.</w:t>
      </w:r>
    </w:p>
    <w:p w14:paraId="50C9F668" w14:textId="77777777" w:rsidR="004A5B7C" w:rsidRDefault="004A5B7C" w:rsidP="004A5B7C">
      <w:pPr>
        <w:rPr>
          <w:rFonts w:cstheme="minorHAnsi"/>
          <w:szCs w:val="22"/>
        </w:rPr>
      </w:pPr>
      <w:r w:rsidRPr="00C268E2">
        <w:rPr>
          <w:rFonts w:cstheme="minorHAnsi"/>
          <w:szCs w:val="22"/>
        </w:rPr>
        <w:t>Assessing dangerous structures and implementing immediate remedial works.</w:t>
      </w:r>
    </w:p>
    <w:p w14:paraId="43AC95B2" w14:textId="041970BE" w:rsidR="004A5B7C" w:rsidRPr="00C268E2" w:rsidRDefault="00965DBF" w:rsidP="004239DF">
      <w:pPr>
        <w:rPr>
          <w:rFonts w:cstheme="minorHAnsi"/>
          <w:szCs w:val="22"/>
        </w:rPr>
      </w:pPr>
      <w:r w:rsidRPr="00C268E2">
        <w:rPr>
          <w:rFonts w:eastAsia="Times New Roman" w:cstheme="minorHAnsi"/>
          <w:szCs w:val="22"/>
          <w:lang w:eastAsia="en-GB"/>
        </w:rPr>
        <w:t>Supervis</w:t>
      </w:r>
      <w:r>
        <w:rPr>
          <w:rFonts w:eastAsia="Times New Roman" w:cstheme="minorHAnsi"/>
          <w:szCs w:val="22"/>
          <w:lang w:eastAsia="en-GB"/>
        </w:rPr>
        <w:t>ing</w:t>
      </w:r>
      <w:r w:rsidRPr="00C268E2">
        <w:rPr>
          <w:rFonts w:eastAsia="Times New Roman" w:cstheme="minorHAnsi"/>
          <w:szCs w:val="22"/>
          <w:lang w:eastAsia="en-GB"/>
        </w:rPr>
        <w:t xml:space="preserve"> </w:t>
      </w:r>
      <w:r>
        <w:rPr>
          <w:rFonts w:eastAsia="Times New Roman" w:cstheme="minorHAnsi"/>
          <w:szCs w:val="22"/>
          <w:lang w:eastAsia="en-GB"/>
        </w:rPr>
        <w:t xml:space="preserve">of </w:t>
      </w:r>
      <w:proofErr w:type="gramStart"/>
      <w:r>
        <w:rPr>
          <w:rFonts w:eastAsia="Times New Roman" w:cstheme="minorHAnsi"/>
          <w:szCs w:val="22"/>
          <w:lang w:eastAsia="en-GB"/>
        </w:rPr>
        <w:t>RBI’s</w:t>
      </w:r>
      <w:proofErr w:type="gramEnd"/>
      <w:r>
        <w:rPr>
          <w:rFonts w:eastAsia="Times New Roman" w:cstheme="minorHAnsi"/>
          <w:szCs w:val="22"/>
          <w:lang w:eastAsia="en-GB"/>
        </w:rPr>
        <w:t xml:space="preserve"> with a registration Class junior to the Class held in this post</w:t>
      </w:r>
      <w:r w:rsidRPr="00C268E2">
        <w:rPr>
          <w:rFonts w:eastAsia="Times New Roman" w:cstheme="minorHAnsi"/>
          <w:szCs w:val="22"/>
          <w:lang w:eastAsia="en-GB"/>
        </w:rPr>
        <w:t>, wh</w:t>
      </w:r>
      <w:r>
        <w:rPr>
          <w:rFonts w:eastAsia="Times New Roman" w:cstheme="minorHAnsi"/>
          <w:szCs w:val="22"/>
          <w:lang w:eastAsia="en-GB"/>
        </w:rPr>
        <w:t>en</w:t>
      </w:r>
      <w:r w:rsidRPr="00C268E2">
        <w:rPr>
          <w:rFonts w:eastAsia="Times New Roman" w:cstheme="minorHAnsi"/>
          <w:szCs w:val="22"/>
          <w:lang w:eastAsia="en-GB"/>
        </w:rPr>
        <w:t xml:space="preserve"> </w:t>
      </w:r>
      <w:r>
        <w:rPr>
          <w:rFonts w:eastAsia="Times New Roman" w:cstheme="minorHAnsi"/>
          <w:szCs w:val="22"/>
          <w:lang w:eastAsia="en-GB"/>
        </w:rPr>
        <w:t>requested by team management</w:t>
      </w:r>
      <w:r w:rsidRPr="00C268E2">
        <w:rPr>
          <w:rFonts w:eastAsia="Times New Roman" w:cstheme="minorHAnsi"/>
          <w:szCs w:val="22"/>
          <w:lang w:eastAsia="en-GB"/>
        </w:rPr>
        <w:t xml:space="preserve"> and within the limits of their competence.</w:t>
      </w:r>
      <w:r w:rsidR="004A5B7C" w:rsidRPr="00C268E2">
        <w:rPr>
          <w:rFonts w:cstheme="minorHAnsi"/>
          <w:szCs w:val="22"/>
        </w:rPr>
        <w:t xml:space="preserve"> </w:t>
      </w:r>
    </w:p>
    <w:p w14:paraId="3BEC02DA" w14:textId="77777777" w:rsidR="001F428B" w:rsidRPr="00C268E2" w:rsidRDefault="001F428B" w:rsidP="00EC1070">
      <w:pPr>
        <w:pStyle w:val="paragraph"/>
        <w:spacing w:before="0" w:beforeAutospacing="0" w:after="0" w:afterAutospacing="0"/>
        <w:textAlignment w:val="baseline"/>
        <w:rPr>
          <w:rStyle w:val="normaltextrun"/>
          <w:rFonts w:asciiTheme="minorHAnsi" w:hAnsiTheme="minorHAnsi" w:cstheme="minorHAnsi"/>
          <w:sz w:val="22"/>
          <w:szCs w:val="22"/>
        </w:rPr>
      </w:pPr>
    </w:p>
    <w:p w14:paraId="01C1DF10" w14:textId="10E1A7B8" w:rsidR="00EC1070" w:rsidRPr="00C268E2" w:rsidRDefault="00EC1070" w:rsidP="00EC1070">
      <w:pPr>
        <w:pStyle w:val="paragraph"/>
        <w:spacing w:before="0" w:beforeAutospacing="0" w:after="0" w:afterAutospacing="0"/>
        <w:textAlignment w:val="baseline"/>
        <w:rPr>
          <w:rFonts w:asciiTheme="minorHAnsi" w:hAnsiTheme="minorHAnsi" w:cstheme="minorHAnsi"/>
          <w:sz w:val="22"/>
          <w:szCs w:val="22"/>
        </w:rPr>
      </w:pPr>
      <w:r w:rsidRPr="00C268E2">
        <w:rPr>
          <w:rStyle w:val="eop"/>
          <w:rFonts w:asciiTheme="minorHAnsi" w:hAnsiTheme="minorHAnsi" w:cstheme="minorHAnsi"/>
          <w:sz w:val="22"/>
          <w:szCs w:val="22"/>
        </w:rPr>
        <w:t> </w:t>
      </w:r>
    </w:p>
    <w:p w14:paraId="059708D0" w14:textId="614F226D" w:rsidR="00700FBF" w:rsidRPr="00C268E2" w:rsidRDefault="00E41DE1" w:rsidP="00700FBF">
      <w:pPr>
        <w:spacing w:before="0" w:after="0" w:line="240" w:lineRule="auto"/>
        <w:textAlignment w:val="baseline"/>
        <w:rPr>
          <w:rFonts w:eastAsia="Times New Roman" w:cstheme="minorHAnsi"/>
          <w:b/>
          <w:bCs/>
          <w:color w:val="7030A0"/>
          <w:szCs w:val="22"/>
          <w:lang w:eastAsia="en-GB"/>
        </w:rPr>
      </w:pPr>
      <w:r w:rsidRPr="00C268E2">
        <w:rPr>
          <w:rFonts w:eastAsia="Times New Roman" w:cstheme="minorHAnsi"/>
          <w:b/>
          <w:bCs/>
          <w:color w:val="7030A0"/>
          <w:szCs w:val="22"/>
          <w:lang w:eastAsia="en-GB"/>
        </w:rPr>
        <w:t>Main Duties and R</w:t>
      </w:r>
      <w:r w:rsidR="00700FBF" w:rsidRPr="00C268E2">
        <w:rPr>
          <w:rFonts w:eastAsia="Times New Roman" w:cstheme="minorHAnsi"/>
          <w:b/>
          <w:bCs/>
          <w:color w:val="7030A0"/>
          <w:szCs w:val="22"/>
          <w:lang w:eastAsia="en-GB"/>
        </w:rPr>
        <w:t>esponsibilities</w:t>
      </w:r>
    </w:p>
    <w:p w14:paraId="0E39B62F" w14:textId="77777777" w:rsidR="00700FBF" w:rsidRPr="00C268E2" w:rsidRDefault="00700FBF" w:rsidP="00700FBF">
      <w:pPr>
        <w:spacing w:before="0" w:after="0" w:line="240" w:lineRule="auto"/>
        <w:textAlignment w:val="baseline"/>
        <w:rPr>
          <w:rFonts w:eastAsia="Times New Roman" w:cstheme="minorHAnsi"/>
          <w:b/>
          <w:bCs/>
          <w:color w:val="7030A0"/>
          <w:szCs w:val="22"/>
          <w:lang w:eastAsia="en-GB"/>
        </w:rPr>
      </w:pPr>
    </w:p>
    <w:p w14:paraId="39D9EB0D" w14:textId="3A5284DC" w:rsidR="004452BE" w:rsidRDefault="004452BE" w:rsidP="008A6A50">
      <w:pPr>
        <w:pStyle w:val="ListParagraph"/>
        <w:numPr>
          <w:ilvl w:val="0"/>
          <w:numId w:val="8"/>
        </w:numPr>
      </w:pPr>
      <w:r w:rsidRPr="004452BE">
        <w:t xml:space="preserve">Undertake a </w:t>
      </w:r>
      <w:proofErr w:type="gramStart"/>
      <w:r w:rsidRPr="004452BE">
        <w:t>case-load</w:t>
      </w:r>
      <w:proofErr w:type="gramEnd"/>
      <w:r w:rsidRPr="004452BE">
        <w:t xml:space="preserve"> of Building Regulations submissions, including the site inspection and examination of compliance with relevant building control legislation, including the Building Act and Regulations, and the London Building Acts. This will include:</w:t>
      </w:r>
    </w:p>
    <w:p w14:paraId="552F54BF" w14:textId="77777777" w:rsidR="005C2374" w:rsidRDefault="005C2374" w:rsidP="005C2374">
      <w:pPr>
        <w:pStyle w:val="ListParagraph"/>
      </w:pPr>
    </w:p>
    <w:p w14:paraId="57D9DCC1" w14:textId="597D47E7" w:rsidR="004452BE" w:rsidRDefault="004452BE" w:rsidP="008A6A50">
      <w:pPr>
        <w:pStyle w:val="ListParagraph"/>
        <w:numPr>
          <w:ilvl w:val="0"/>
          <w:numId w:val="9"/>
        </w:numPr>
      </w:pPr>
      <w:r w:rsidRPr="004452BE">
        <w:t xml:space="preserve">Plan </w:t>
      </w:r>
      <w:r w:rsidR="00CF6501">
        <w:t xml:space="preserve">assessments and issue </w:t>
      </w:r>
      <w:r w:rsidR="00494CDB">
        <w:t>Decision Notices.</w:t>
      </w:r>
    </w:p>
    <w:p w14:paraId="2AAC3722" w14:textId="363C3E7D" w:rsidR="005C2374" w:rsidRDefault="004452BE" w:rsidP="008A6A50">
      <w:pPr>
        <w:pStyle w:val="ListParagraph"/>
        <w:numPr>
          <w:ilvl w:val="0"/>
          <w:numId w:val="9"/>
        </w:numPr>
      </w:pPr>
      <w:r w:rsidRPr="004452BE">
        <w:t>Appraisal of calculations and other details</w:t>
      </w:r>
      <w:r w:rsidR="00494CDB">
        <w:t>.</w:t>
      </w:r>
    </w:p>
    <w:p w14:paraId="46DFF6CE" w14:textId="40360585" w:rsidR="005C2374" w:rsidRDefault="004452BE" w:rsidP="008A6A50">
      <w:pPr>
        <w:pStyle w:val="ListParagraph"/>
        <w:numPr>
          <w:ilvl w:val="0"/>
          <w:numId w:val="9"/>
        </w:numPr>
      </w:pPr>
      <w:r w:rsidRPr="004452BE">
        <w:t>Preparation and authorisation of letters</w:t>
      </w:r>
      <w:r w:rsidR="00494CDB">
        <w:t>.</w:t>
      </w:r>
    </w:p>
    <w:p w14:paraId="39129799" w14:textId="75DFE543" w:rsidR="001C370E" w:rsidRDefault="001C370E" w:rsidP="008A6A50">
      <w:pPr>
        <w:pStyle w:val="ListParagraph"/>
        <w:numPr>
          <w:ilvl w:val="0"/>
          <w:numId w:val="9"/>
        </w:numPr>
      </w:pPr>
      <w:r>
        <w:t>Undertaking</w:t>
      </w:r>
      <w:r w:rsidR="00766556">
        <w:t xml:space="preserve"> a wide variety of</w:t>
      </w:r>
      <w:r w:rsidR="00FD5EDE">
        <w:t xml:space="preserve"> daily</w:t>
      </w:r>
      <w:r>
        <w:t xml:space="preserve"> site inspections</w:t>
      </w:r>
      <w:r w:rsidR="00FD5EDE">
        <w:t xml:space="preserve"> throughout the Borough.</w:t>
      </w:r>
    </w:p>
    <w:p w14:paraId="5E1DD787" w14:textId="737E9D6C" w:rsidR="00F222C7" w:rsidRDefault="004452BE" w:rsidP="008A6A50">
      <w:pPr>
        <w:pStyle w:val="ListParagraph"/>
        <w:numPr>
          <w:ilvl w:val="0"/>
          <w:numId w:val="9"/>
        </w:numPr>
      </w:pPr>
      <w:r w:rsidRPr="004452BE">
        <w:t>Enforcement, including attendance at Court</w:t>
      </w:r>
      <w:r w:rsidR="00494CDB">
        <w:t>.</w:t>
      </w:r>
    </w:p>
    <w:p w14:paraId="06DBF983" w14:textId="3681942B" w:rsidR="004452BE" w:rsidRDefault="004452BE" w:rsidP="008A6A50">
      <w:pPr>
        <w:pStyle w:val="ListParagraph"/>
        <w:numPr>
          <w:ilvl w:val="0"/>
          <w:numId w:val="9"/>
        </w:numPr>
      </w:pPr>
      <w:r w:rsidRPr="004452BE">
        <w:t>The</w:t>
      </w:r>
      <w:r w:rsidR="00705A44">
        <w:t xml:space="preserve"> formation of site inspection</w:t>
      </w:r>
      <w:r w:rsidRPr="004452BE">
        <w:t xml:space="preserve"> records</w:t>
      </w:r>
      <w:r w:rsidR="00705A44">
        <w:t xml:space="preserve"> and maintenance of application administration</w:t>
      </w:r>
      <w:r w:rsidR="00494CDB">
        <w:t>.</w:t>
      </w:r>
    </w:p>
    <w:p w14:paraId="54C73E22" w14:textId="77777777" w:rsidR="00F222C7" w:rsidRPr="004452BE" w:rsidRDefault="00F222C7" w:rsidP="00F222C7">
      <w:pPr>
        <w:pStyle w:val="ListParagraph"/>
        <w:ind w:left="1080"/>
      </w:pPr>
    </w:p>
    <w:p w14:paraId="3FFFC5A5" w14:textId="7957AACF" w:rsidR="004452BE" w:rsidRDefault="004452BE" w:rsidP="008A6A50">
      <w:pPr>
        <w:pStyle w:val="ListParagraph"/>
        <w:numPr>
          <w:ilvl w:val="0"/>
          <w:numId w:val="8"/>
        </w:numPr>
      </w:pPr>
      <w:r w:rsidRPr="004452BE">
        <w:t>Ensure that applicants are aware of any statutory requirements affecting their proposals.</w:t>
      </w:r>
    </w:p>
    <w:p w14:paraId="6C95AF73" w14:textId="77777777" w:rsidR="0017039C" w:rsidRPr="004452BE" w:rsidRDefault="0017039C" w:rsidP="0017039C">
      <w:pPr>
        <w:pStyle w:val="ListParagraph"/>
      </w:pPr>
    </w:p>
    <w:p w14:paraId="524E277A" w14:textId="2B4EEA6B" w:rsidR="004452BE" w:rsidRDefault="004452BE" w:rsidP="008A6A50">
      <w:pPr>
        <w:pStyle w:val="ListParagraph"/>
        <w:numPr>
          <w:ilvl w:val="0"/>
          <w:numId w:val="8"/>
        </w:numPr>
      </w:pPr>
      <w:r w:rsidRPr="004452BE">
        <w:t xml:space="preserve">Advise builders, architects and other clients on the </w:t>
      </w:r>
      <w:r w:rsidR="00B06873">
        <w:t xml:space="preserve">Building Control requirements and </w:t>
      </w:r>
      <w:r w:rsidRPr="004452BE">
        <w:t>fees in relation to relevant legislation.</w:t>
      </w:r>
    </w:p>
    <w:p w14:paraId="3383406D" w14:textId="77777777" w:rsidR="0017039C" w:rsidRDefault="0017039C" w:rsidP="0017039C">
      <w:pPr>
        <w:pStyle w:val="ListParagraph"/>
      </w:pPr>
    </w:p>
    <w:p w14:paraId="156BC881" w14:textId="6F54810F" w:rsidR="00B06873" w:rsidRDefault="004452BE" w:rsidP="00AA0589">
      <w:pPr>
        <w:pStyle w:val="ListParagraph"/>
        <w:numPr>
          <w:ilvl w:val="0"/>
          <w:numId w:val="8"/>
        </w:numPr>
      </w:pPr>
      <w:r w:rsidRPr="004452BE">
        <w:lastRenderedPageBreak/>
        <w:t xml:space="preserve">Appraise </w:t>
      </w:r>
      <w:r w:rsidR="00AA0589">
        <w:t xml:space="preserve">application for compliance with the Building Regulations </w:t>
      </w:r>
      <w:r w:rsidRPr="004452BE">
        <w:t xml:space="preserve">to ensure the application of appropriate standards and/or codes of </w:t>
      </w:r>
      <w:proofErr w:type="gramStart"/>
      <w:r w:rsidRPr="004452BE">
        <w:t>practice, and</w:t>
      </w:r>
      <w:proofErr w:type="gramEnd"/>
      <w:r w:rsidRPr="004452BE">
        <w:t xml:space="preserve"> ensure that statutory consultation with external agencies is carried out as necessary.</w:t>
      </w:r>
    </w:p>
    <w:p w14:paraId="2DAEEA15" w14:textId="77777777" w:rsidR="00047DBD" w:rsidRDefault="00047DBD" w:rsidP="00047DBD">
      <w:pPr>
        <w:pStyle w:val="ListParagraph"/>
      </w:pPr>
    </w:p>
    <w:p w14:paraId="3DE24CF3" w14:textId="77777777" w:rsidR="00047DBD" w:rsidRDefault="00047DBD" w:rsidP="00047DBD">
      <w:pPr>
        <w:pStyle w:val="ListParagraph"/>
      </w:pPr>
    </w:p>
    <w:p w14:paraId="35D9FE89" w14:textId="10217287" w:rsidR="00235132" w:rsidRDefault="00235132" w:rsidP="008A6A50">
      <w:pPr>
        <w:pStyle w:val="ListParagraph"/>
        <w:numPr>
          <w:ilvl w:val="0"/>
          <w:numId w:val="8"/>
        </w:numPr>
      </w:pPr>
      <w:r>
        <w:t>A</w:t>
      </w:r>
      <w:r w:rsidR="004452BE" w:rsidRPr="004452BE">
        <w:t>ppraise dangerous structures as requested by Senior Structural Engineer or Deputy Building Control Manager and advise on appropriate remedial action. Participate in any action required in the event of the Authority’s Civil Emergency Plan be</w:t>
      </w:r>
      <w:r w:rsidR="002D5B68">
        <w:t>ing</w:t>
      </w:r>
      <w:r w:rsidR="004452BE" w:rsidRPr="004452BE">
        <w:t xml:space="preserve"> activated, or when dealing with demanding Dangerous Structures cases. This may require working outside of normal office hours.</w:t>
      </w:r>
    </w:p>
    <w:p w14:paraId="36A382DB" w14:textId="77777777" w:rsidR="00235132" w:rsidRDefault="00235132" w:rsidP="00235132">
      <w:pPr>
        <w:pStyle w:val="ListParagraph"/>
      </w:pPr>
    </w:p>
    <w:p w14:paraId="26037ACF" w14:textId="156335FD" w:rsidR="004452BE" w:rsidRDefault="00C66FF0" w:rsidP="008A6A50">
      <w:pPr>
        <w:pStyle w:val="ListParagraph"/>
        <w:numPr>
          <w:ilvl w:val="0"/>
          <w:numId w:val="8"/>
        </w:numPr>
      </w:pPr>
      <w:r w:rsidRPr="009B5B26">
        <w:t xml:space="preserve">Collaborative with </w:t>
      </w:r>
      <w:r w:rsidR="004452BE" w:rsidRPr="009B5B26">
        <w:t xml:space="preserve">and report </w:t>
      </w:r>
      <w:r w:rsidR="004452BE" w:rsidRPr="004452BE">
        <w:t>on matters relating to the activities of other sections, as required, including Development Management, Regulatory Services, Environmental Health and Local Land Charges</w:t>
      </w:r>
      <w:r w:rsidR="00E13D57">
        <w:t xml:space="preserve">. </w:t>
      </w:r>
    </w:p>
    <w:p w14:paraId="6B4068C9" w14:textId="77777777" w:rsidR="00235132" w:rsidRPr="004452BE" w:rsidRDefault="00235132" w:rsidP="00235132">
      <w:pPr>
        <w:pStyle w:val="ListParagraph"/>
      </w:pPr>
    </w:p>
    <w:p w14:paraId="6E8B1743" w14:textId="56ADF546" w:rsidR="004452BE" w:rsidRPr="004452BE" w:rsidRDefault="004452BE" w:rsidP="008A6A50">
      <w:pPr>
        <w:pStyle w:val="ListParagraph"/>
        <w:numPr>
          <w:ilvl w:val="0"/>
          <w:numId w:val="8"/>
        </w:numPr>
      </w:pPr>
      <w:r w:rsidRPr="004452BE">
        <w:t xml:space="preserve">Protect the Authority’s interests in all aspects of financial transactions with which the post holder is </w:t>
      </w:r>
      <w:proofErr w:type="gramStart"/>
      <w:r w:rsidRPr="004452BE">
        <w:t>involved, and</w:t>
      </w:r>
      <w:proofErr w:type="gramEnd"/>
      <w:r w:rsidRPr="004452BE">
        <w:t xml:space="preserve"> assist with the assessment and recovery of fees and charges.</w:t>
      </w:r>
    </w:p>
    <w:p w14:paraId="6908564B" w14:textId="06625FB1" w:rsidR="004452BE" w:rsidRPr="004452BE" w:rsidRDefault="004452BE" w:rsidP="00E13D57">
      <w:pPr>
        <w:pStyle w:val="ListParagraph"/>
      </w:pPr>
    </w:p>
    <w:p w14:paraId="7FE36185" w14:textId="23C32949" w:rsidR="004452BE" w:rsidRDefault="004452BE" w:rsidP="008A6A50">
      <w:pPr>
        <w:pStyle w:val="ListParagraph"/>
        <w:numPr>
          <w:ilvl w:val="0"/>
          <w:numId w:val="8"/>
        </w:numPr>
      </w:pPr>
      <w:r w:rsidRPr="004452BE">
        <w:t>Contribute to the development and implementation of service delivery</w:t>
      </w:r>
      <w:r w:rsidR="0023650E">
        <w:t>,</w:t>
      </w:r>
      <w:r w:rsidRPr="004452BE">
        <w:t xml:space="preserve"> of marketing and quality initiatives, and promote the Authority’s Building Control Service during normal contacts with building professionals.</w:t>
      </w:r>
    </w:p>
    <w:p w14:paraId="3AAD2093" w14:textId="77777777" w:rsidR="00E13D57" w:rsidRDefault="00E13D57" w:rsidP="00E13D57">
      <w:pPr>
        <w:pStyle w:val="ListParagraph"/>
      </w:pPr>
    </w:p>
    <w:p w14:paraId="51212932" w14:textId="4450DB76" w:rsidR="004452BE" w:rsidRDefault="001206D3" w:rsidP="008A6A50">
      <w:pPr>
        <w:pStyle w:val="ListParagraph"/>
        <w:numPr>
          <w:ilvl w:val="0"/>
          <w:numId w:val="8"/>
        </w:numPr>
      </w:pPr>
      <w:r>
        <w:t>Prepare r</w:t>
      </w:r>
      <w:r w:rsidR="004452BE" w:rsidRPr="004452BE">
        <w:t>espon</w:t>
      </w:r>
      <w:r>
        <w:t>ses</w:t>
      </w:r>
      <w:r w:rsidR="004452BE" w:rsidRPr="004452BE">
        <w:t xml:space="preserve"> </w:t>
      </w:r>
      <w:r>
        <w:t xml:space="preserve">for management </w:t>
      </w:r>
      <w:r w:rsidR="004452BE" w:rsidRPr="004452BE">
        <w:t xml:space="preserve">to enquiries on building control matters from the public, clients, </w:t>
      </w:r>
      <w:r w:rsidR="00F579B9">
        <w:t>Elected Members</w:t>
      </w:r>
      <w:r w:rsidR="004452BE" w:rsidRPr="004452BE">
        <w:t>, MPs, and others with a legitimate interest.</w:t>
      </w:r>
    </w:p>
    <w:p w14:paraId="3E3E113C" w14:textId="77777777" w:rsidR="00E13D57" w:rsidRPr="004452BE" w:rsidRDefault="00E13D57" w:rsidP="00E13D57">
      <w:pPr>
        <w:pStyle w:val="ListParagraph"/>
      </w:pPr>
    </w:p>
    <w:p w14:paraId="00364300" w14:textId="128D097A" w:rsidR="004452BE" w:rsidRDefault="004452BE" w:rsidP="008A6A50">
      <w:pPr>
        <w:pStyle w:val="ListParagraph"/>
        <w:numPr>
          <w:ilvl w:val="0"/>
          <w:numId w:val="8"/>
        </w:numPr>
      </w:pPr>
      <w:r w:rsidRPr="004452BE">
        <w:t>Participate in any action required in the event of the Authority’s Civil Emergency Plan be</w:t>
      </w:r>
      <w:r w:rsidR="00105A19">
        <w:t>ing</w:t>
      </w:r>
      <w:r w:rsidRPr="004452BE">
        <w:t xml:space="preserve"> activated, or when dealing with </w:t>
      </w:r>
      <w:r w:rsidR="00A7779D">
        <w:t>d</w:t>
      </w:r>
      <w:r w:rsidRPr="004452BE">
        <w:t xml:space="preserve">angerous </w:t>
      </w:r>
      <w:r w:rsidR="00A7779D">
        <w:t>s</w:t>
      </w:r>
      <w:r w:rsidRPr="004452BE">
        <w:t>tructures cases. Such cases may require working outside normal office house in exceptional circumstances.</w:t>
      </w:r>
    </w:p>
    <w:p w14:paraId="7CA9E14D" w14:textId="77777777" w:rsidR="0017039C" w:rsidRPr="004452BE" w:rsidRDefault="0017039C" w:rsidP="0017039C">
      <w:pPr>
        <w:pStyle w:val="ListParagraph"/>
      </w:pPr>
    </w:p>
    <w:p w14:paraId="3CB516B1" w14:textId="1CD59C96" w:rsidR="004452BE" w:rsidRDefault="004452BE" w:rsidP="008A6A50">
      <w:pPr>
        <w:pStyle w:val="ListParagraph"/>
        <w:numPr>
          <w:ilvl w:val="0"/>
          <w:numId w:val="8"/>
        </w:numPr>
      </w:pPr>
      <w:r w:rsidRPr="004452BE">
        <w:t>Ensure that the provisions of Health and Safety at work are fully implemented in all working practices.</w:t>
      </w:r>
    </w:p>
    <w:p w14:paraId="1C814C48" w14:textId="77777777" w:rsidR="001C370E" w:rsidRDefault="001C370E" w:rsidP="001C370E">
      <w:pPr>
        <w:pStyle w:val="ListParagraph"/>
      </w:pPr>
    </w:p>
    <w:p w14:paraId="61648A70" w14:textId="7F62B241" w:rsidR="001C370E" w:rsidRPr="001C370E" w:rsidRDefault="001C370E" w:rsidP="001C370E">
      <w:pPr>
        <w:pStyle w:val="Default"/>
        <w:numPr>
          <w:ilvl w:val="0"/>
          <w:numId w:val="8"/>
        </w:numPr>
        <w:rPr>
          <w:rFonts w:asciiTheme="minorHAnsi" w:hAnsiTheme="minorHAnsi" w:cstheme="minorHAnsi"/>
          <w:b/>
          <w:bCs/>
          <w:color w:val="auto"/>
          <w:sz w:val="22"/>
          <w:szCs w:val="22"/>
          <w:u w:val="single"/>
        </w:rPr>
      </w:pPr>
      <w:r w:rsidRPr="00C268E2">
        <w:rPr>
          <w:rFonts w:asciiTheme="minorHAnsi" w:hAnsiTheme="minorHAnsi" w:cstheme="minorHAnsi"/>
          <w:b/>
          <w:bCs/>
          <w:color w:val="auto"/>
          <w:sz w:val="22"/>
          <w:szCs w:val="22"/>
          <w:u w:val="single"/>
        </w:rPr>
        <w:t>Limits of Competence</w:t>
      </w:r>
      <w:r>
        <w:rPr>
          <w:rFonts w:asciiTheme="minorHAnsi" w:hAnsiTheme="minorHAnsi" w:cstheme="minorHAnsi"/>
          <w:b/>
          <w:bCs/>
          <w:color w:val="auto"/>
          <w:sz w:val="22"/>
          <w:szCs w:val="22"/>
          <w:u w:val="single"/>
        </w:rPr>
        <w:t xml:space="preserve"> - </w:t>
      </w:r>
      <w:r w:rsidRPr="001C370E">
        <w:rPr>
          <w:rFonts w:asciiTheme="minorHAnsi" w:hAnsiTheme="minorHAnsi" w:cstheme="minorHAnsi"/>
          <w:b/>
          <w:bCs/>
          <w:color w:val="auto"/>
          <w:sz w:val="22"/>
          <w:szCs w:val="22"/>
        </w:rPr>
        <w:t>The post holder must only carry out unsupervised functions and/or activities that are within the limits of their competence (Class 2A - 2F). Undertaking functions/activities on buildings etc that are beyond the limits of competence (Class 3G – 3H) must be under the supervision of a suitably competent Registered Building Inspector unless the nature of the work being assessed/inspected is the same as the type of work they would usually carry out within the limits of their validated and registered competence.</w:t>
      </w:r>
    </w:p>
    <w:p w14:paraId="17150584" w14:textId="77777777" w:rsidR="001C370E" w:rsidRPr="004452BE" w:rsidRDefault="001C370E" w:rsidP="001C370E">
      <w:pPr>
        <w:pStyle w:val="ListParagraph"/>
      </w:pPr>
    </w:p>
    <w:p w14:paraId="79A8C8D5" w14:textId="77777777" w:rsidR="0017039C" w:rsidRDefault="0017039C" w:rsidP="0017039C">
      <w:pPr>
        <w:rPr>
          <w:rFonts w:cstheme="minorHAnsi"/>
          <w:b/>
          <w:bCs/>
          <w:sz w:val="24"/>
        </w:rPr>
      </w:pPr>
    </w:p>
    <w:p w14:paraId="0A3446EB" w14:textId="12524835" w:rsidR="004452BE" w:rsidRPr="0017039C" w:rsidRDefault="004452BE" w:rsidP="0017039C">
      <w:pPr>
        <w:rPr>
          <w:rFonts w:cstheme="minorHAnsi"/>
          <w:b/>
          <w:bCs/>
          <w:sz w:val="24"/>
        </w:rPr>
      </w:pPr>
      <w:r w:rsidRPr="0017039C">
        <w:rPr>
          <w:rFonts w:cstheme="minorHAnsi"/>
          <w:b/>
          <w:bCs/>
          <w:sz w:val="24"/>
        </w:rPr>
        <w:t>Generic Responsibilities</w:t>
      </w:r>
    </w:p>
    <w:p w14:paraId="1291533B" w14:textId="77777777" w:rsidR="004452BE" w:rsidRPr="0017039C" w:rsidRDefault="004452BE" w:rsidP="0017039C">
      <w:pPr>
        <w:rPr>
          <w:rFonts w:cstheme="minorHAnsi"/>
          <w:sz w:val="24"/>
        </w:rPr>
      </w:pPr>
      <w:r w:rsidRPr="0017039C">
        <w:rPr>
          <w:rFonts w:cstheme="minorHAnsi"/>
          <w:sz w:val="24"/>
        </w:rPr>
        <w:t>Duties expected to be undertaken by all council employees:</w:t>
      </w:r>
    </w:p>
    <w:p w14:paraId="6C32B833" w14:textId="55522622" w:rsidR="004452BE" w:rsidRDefault="004452BE" w:rsidP="008A6A50">
      <w:pPr>
        <w:pStyle w:val="ListParagraph"/>
        <w:numPr>
          <w:ilvl w:val="0"/>
          <w:numId w:val="10"/>
        </w:numPr>
        <w:rPr>
          <w:rFonts w:cstheme="minorHAnsi"/>
        </w:rPr>
      </w:pPr>
      <w:r w:rsidRPr="004164F7">
        <w:rPr>
          <w:rFonts w:cstheme="minorHAnsi"/>
        </w:rPr>
        <w:t>To carry out the duties of the post in accordance with the Data Protection Act, the Computer Misuse Act, the Health and Safety at Work Act, and other relevant legislation, as well as Council policies, procedures, standing orders and financial regulations.</w:t>
      </w:r>
    </w:p>
    <w:p w14:paraId="2042E74B" w14:textId="77777777" w:rsidR="004164F7" w:rsidRPr="004164F7" w:rsidRDefault="004164F7" w:rsidP="004164F7">
      <w:pPr>
        <w:pStyle w:val="ListParagraph"/>
        <w:ind w:left="1080"/>
        <w:rPr>
          <w:rFonts w:cstheme="minorHAnsi"/>
        </w:rPr>
      </w:pPr>
    </w:p>
    <w:p w14:paraId="140E488D" w14:textId="6B2FA611" w:rsidR="004164F7" w:rsidRDefault="004452BE" w:rsidP="008441BB">
      <w:pPr>
        <w:pStyle w:val="ListParagraph"/>
        <w:numPr>
          <w:ilvl w:val="0"/>
          <w:numId w:val="10"/>
        </w:numPr>
        <w:rPr>
          <w:rFonts w:cstheme="minorHAnsi"/>
        </w:rPr>
      </w:pPr>
      <w:r w:rsidRPr="004164F7">
        <w:rPr>
          <w:rFonts w:cstheme="minorHAnsi"/>
        </w:rPr>
        <w:t>To carry out the duties of the post with due regard to the Council’s Equal Opportunities Policy.</w:t>
      </w:r>
    </w:p>
    <w:p w14:paraId="104C7CF1" w14:textId="77777777" w:rsidR="008441BB" w:rsidRPr="008441BB" w:rsidRDefault="008441BB" w:rsidP="008441BB">
      <w:pPr>
        <w:pStyle w:val="ListParagraph"/>
        <w:rPr>
          <w:rFonts w:cstheme="minorHAnsi"/>
        </w:rPr>
      </w:pPr>
    </w:p>
    <w:p w14:paraId="6B4D51EA" w14:textId="77777777" w:rsidR="008441BB" w:rsidRPr="008441BB" w:rsidRDefault="008441BB" w:rsidP="008441BB">
      <w:pPr>
        <w:pStyle w:val="ListParagraph"/>
        <w:ind w:left="1080"/>
        <w:rPr>
          <w:rFonts w:cstheme="minorHAnsi"/>
        </w:rPr>
      </w:pPr>
    </w:p>
    <w:p w14:paraId="2FED00C8" w14:textId="66227EE1" w:rsidR="004452BE" w:rsidRDefault="004452BE" w:rsidP="008A6A50">
      <w:pPr>
        <w:pStyle w:val="ListParagraph"/>
        <w:numPr>
          <w:ilvl w:val="0"/>
          <w:numId w:val="10"/>
        </w:numPr>
        <w:rPr>
          <w:rFonts w:cstheme="minorHAnsi"/>
        </w:rPr>
      </w:pPr>
      <w:r w:rsidRPr="004164F7">
        <w:rPr>
          <w:rFonts w:cstheme="minorHAnsi"/>
        </w:rPr>
        <w:t>To take responsibility, appropriate to the post for tackling racism and promoting good race, ethnic and community relationships.</w:t>
      </w:r>
    </w:p>
    <w:p w14:paraId="1FB853DC" w14:textId="77777777" w:rsidR="004164F7" w:rsidRPr="004164F7" w:rsidRDefault="004164F7" w:rsidP="004164F7">
      <w:pPr>
        <w:pStyle w:val="ListParagraph"/>
        <w:ind w:left="1080"/>
        <w:rPr>
          <w:rFonts w:cstheme="minorHAnsi"/>
        </w:rPr>
      </w:pPr>
    </w:p>
    <w:p w14:paraId="3243CE00" w14:textId="7BAAF69C" w:rsidR="004452BE" w:rsidRDefault="004452BE" w:rsidP="008A6A50">
      <w:pPr>
        <w:pStyle w:val="ListParagraph"/>
        <w:numPr>
          <w:ilvl w:val="0"/>
          <w:numId w:val="10"/>
        </w:numPr>
        <w:rPr>
          <w:rFonts w:cstheme="minorHAnsi"/>
        </w:rPr>
      </w:pPr>
      <w:r w:rsidRPr="004164F7">
        <w:rPr>
          <w:rFonts w:cstheme="minorHAnsi"/>
        </w:rPr>
        <w:t xml:space="preserve">To actively promote and uphold the Council’s code of conduct, </w:t>
      </w:r>
      <w:r w:rsidR="008441BB">
        <w:rPr>
          <w:rFonts w:cstheme="minorHAnsi"/>
        </w:rPr>
        <w:t xml:space="preserve">Lambeth </w:t>
      </w:r>
      <w:r w:rsidR="003B2CCB">
        <w:rPr>
          <w:rFonts w:cstheme="minorHAnsi"/>
        </w:rPr>
        <w:t>V</w:t>
      </w:r>
      <w:r w:rsidRPr="004164F7">
        <w:rPr>
          <w:rFonts w:cstheme="minorHAnsi"/>
        </w:rPr>
        <w:t>alues, priorities and service standards.</w:t>
      </w:r>
    </w:p>
    <w:p w14:paraId="0CF721EA" w14:textId="77777777" w:rsidR="008441BB" w:rsidRPr="008441BB" w:rsidRDefault="008441BB" w:rsidP="008441BB">
      <w:pPr>
        <w:pStyle w:val="ListParagraph"/>
        <w:rPr>
          <w:rFonts w:cstheme="minorHAnsi"/>
        </w:rPr>
      </w:pPr>
    </w:p>
    <w:p w14:paraId="1A6417F0" w14:textId="77777777" w:rsidR="008441BB" w:rsidRPr="004164F7" w:rsidRDefault="008441BB" w:rsidP="008441BB">
      <w:pPr>
        <w:pStyle w:val="ListParagraph"/>
        <w:ind w:left="1080"/>
        <w:rPr>
          <w:rFonts w:cstheme="minorHAnsi"/>
        </w:rPr>
      </w:pPr>
    </w:p>
    <w:p w14:paraId="6E42AB91" w14:textId="06A92695" w:rsidR="004452BE" w:rsidRPr="004164F7" w:rsidRDefault="004452BE" w:rsidP="008A6A50">
      <w:pPr>
        <w:pStyle w:val="ListParagraph"/>
        <w:numPr>
          <w:ilvl w:val="0"/>
          <w:numId w:val="10"/>
        </w:numPr>
        <w:rPr>
          <w:rFonts w:cstheme="minorHAnsi"/>
        </w:rPr>
      </w:pPr>
      <w:r w:rsidRPr="004164F7">
        <w:rPr>
          <w:rFonts w:cstheme="minorHAnsi"/>
        </w:rPr>
        <w:t>To undertake other duties appropriate to the grade as directed by management.</w:t>
      </w:r>
    </w:p>
    <w:p w14:paraId="0EBCC427" w14:textId="7D75D132" w:rsidR="004452BE" w:rsidRPr="004164F7" w:rsidRDefault="004452BE" w:rsidP="0017039C">
      <w:pPr>
        <w:rPr>
          <w:rFonts w:cstheme="minorHAnsi"/>
          <w:b/>
          <w:bCs/>
          <w:sz w:val="24"/>
        </w:rPr>
      </w:pPr>
      <w:r w:rsidRPr="004164F7">
        <w:rPr>
          <w:rFonts w:cstheme="minorHAnsi"/>
          <w:b/>
          <w:bCs/>
          <w:sz w:val="24"/>
        </w:rPr>
        <w:t>Dimensions</w:t>
      </w:r>
    </w:p>
    <w:p w14:paraId="7ABDC3FC" w14:textId="77777777" w:rsidR="004452BE" w:rsidRPr="004164F7" w:rsidRDefault="004452BE" w:rsidP="0017039C">
      <w:pPr>
        <w:rPr>
          <w:rFonts w:cstheme="minorHAnsi"/>
          <w:b/>
          <w:bCs/>
          <w:sz w:val="24"/>
        </w:rPr>
      </w:pPr>
      <w:r w:rsidRPr="004164F7">
        <w:rPr>
          <w:rFonts w:cstheme="minorHAnsi"/>
          <w:b/>
          <w:bCs/>
          <w:sz w:val="24"/>
        </w:rPr>
        <w:t>Staff Management responsibilities</w:t>
      </w:r>
    </w:p>
    <w:p w14:paraId="5D14A71C" w14:textId="152FDC34" w:rsidR="004452BE" w:rsidRDefault="004452BE" w:rsidP="004452BE">
      <w:pPr>
        <w:rPr>
          <w:sz w:val="24"/>
        </w:rPr>
      </w:pPr>
      <w:r w:rsidRPr="004164F7">
        <w:rPr>
          <w:sz w:val="24"/>
        </w:rPr>
        <w:t xml:space="preserve">The </w:t>
      </w:r>
      <w:r w:rsidR="003B2CCB">
        <w:rPr>
          <w:sz w:val="24"/>
        </w:rPr>
        <w:t>Registered Building Inspector</w:t>
      </w:r>
      <w:r w:rsidRPr="004164F7">
        <w:rPr>
          <w:sz w:val="24"/>
        </w:rPr>
        <w:t xml:space="preserve">/Surveyor has no management responsibilities, apart from supervising </w:t>
      </w:r>
      <w:r w:rsidR="003B2CCB">
        <w:rPr>
          <w:sz w:val="24"/>
        </w:rPr>
        <w:t xml:space="preserve">junior Classes </w:t>
      </w:r>
      <w:r w:rsidRPr="004164F7">
        <w:rPr>
          <w:sz w:val="24"/>
        </w:rPr>
        <w:t>as required by the Deputy Building Control Manager</w:t>
      </w:r>
      <w:r w:rsidR="004164F7">
        <w:rPr>
          <w:sz w:val="24"/>
        </w:rPr>
        <w:t>.</w:t>
      </w:r>
    </w:p>
    <w:p w14:paraId="19E9D6AF" w14:textId="77777777" w:rsidR="003B2CCB" w:rsidRPr="004164F7" w:rsidRDefault="003B2CCB" w:rsidP="004452BE">
      <w:pPr>
        <w:rPr>
          <w:sz w:val="24"/>
        </w:rPr>
      </w:pPr>
    </w:p>
    <w:p w14:paraId="7C5BD414" w14:textId="77777777" w:rsidR="004452BE" w:rsidRPr="004164F7" w:rsidRDefault="004452BE" w:rsidP="004452BE">
      <w:pPr>
        <w:rPr>
          <w:b/>
          <w:bCs/>
          <w:sz w:val="24"/>
        </w:rPr>
      </w:pPr>
      <w:r w:rsidRPr="004164F7">
        <w:rPr>
          <w:b/>
          <w:bCs/>
          <w:sz w:val="24"/>
        </w:rPr>
        <w:t>Budgetary responsibilities</w:t>
      </w:r>
    </w:p>
    <w:p w14:paraId="69E40D95" w14:textId="5991242E" w:rsidR="004452BE" w:rsidRPr="004164F7" w:rsidRDefault="004452BE" w:rsidP="004452BE">
      <w:pPr>
        <w:rPr>
          <w:sz w:val="24"/>
        </w:rPr>
      </w:pPr>
      <w:r w:rsidRPr="004164F7">
        <w:rPr>
          <w:sz w:val="24"/>
        </w:rPr>
        <w:t xml:space="preserve">The </w:t>
      </w:r>
      <w:r w:rsidR="003B2CCB">
        <w:rPr>
          <w:sz w:val="24"/>
        </w:rPr>
        <w:t>RBI</w:t>
      </w:r>
      <w:r w:rsidRPr="004164F7">
        <w:rPr>
          <w:sz w:val="24"/>
        </w:rPr>
        <w:t>/Surveyor has no budgetary responsibilities, apart from monitoring the time spent on each project and informing the senior surveyor if project is likely to fall outside the allocated budget.</w:t>
      </w:r>
    </w:p>
    <w:p w14:paraId="5D97C2DA" w14:textId="6CE9F2F4" w:rsidR="00E41DE1" w:rsidRPr="004164F7" w:rsidRDefault="004452BE" w:rsidP="004452BE">
      <w:pPr>
        <w:rPr>
          <w:sz w:val="24"/>
        </w:rPr>
      </w:pPr>
      <w:r w:rsidRPr="004164F7">
        <w:rPr>
          <w:sz w:val="24"/>
        </w:rPr>
        <w:t xml:space="preserve">The job holder’s </w:t>
      </w:r>
      <w:proofErr w:type="gramStart"/>
      <w:r w:rsidRPr="004164F7">
        <w:rPr>
          <w:sz w:val="24"/>
        </w:rPr>
        <w:t>decision making</w:t>
      </w:r>
      <w:proofErr w:type="gramEnd"/>
      <w:r w:rsidRPr="004164F7">
        <w:rPr>
          <w:sz w:val="24"/>
        </w:rPr>
        <w:t xml:space="preserve"> authority is determined by Council policy and procedures.</w:t>
      </w:r>
    </w:p>
    <w:p w14:paraId="47AB44DD" w14:textId="77777777" w:rsidR="00E41DE1" w:rsidRPr="004164F7" w:rsidRDefault="00E41DE1" w:rsidP="00E41DE1">
      <w:pPr>
        <w:pStyle w:val="Default"/>
        <w:contextualSpacing/>
        <w:rPr>
          <w:rFonts w:asciiTheme="minorHAnsi" w:hAnsiTheme="minorHAnsi" w:cstheme="minorHAnsi"/>
          <w:color w:val="auto"/>
        </w:rPr>
      </w:pPr>
    </w:p>
    <w:p w14:paraId="107DA828" w14:textId="78491A55" w:rsidR="00E41DE1" w:rsidRPr="00A179C7" w:rsidRDefault="00E41DE1" w:rsidP="00E41DE1">
      <w:pPr>
        <w:pStyle w:val="Default"/>
        <w:contextualSpacing/>
        <w:jc w:val="both"/>
        <w:rPr>
          <w:rFonts w:asciiTheme="minorHAnsi" w:hAnsiTheme="minorHAnsi" w:cstheme="minorHAnsi"/>
          <w:b/>
          <w:bCs/>
          <w:color w:val="auto"/>
        </w:rPr>
      </w:pPr>
      <w:r w:rsidRPr="00A179C7">
        <w:rPr>
          <w:rFonts w:asciiTheme="minorHAnsi" w:hAnsiTheme="minorHAnsi" w:cstheme="minorHAnsi"/>
          <w:b/>
          <w:bCs/>
          <w:color w:val="auto"/>
        </w:rPr>
        <w:t xml:space="preserve">NB: The above list of duties is neither </w:t>
      </w:r>
      <w:r w:rsidR="0030165B">
        <w:rPr>
          <w:rFonts w:asciiTheme="minorHAnsi" w:hAnsiTheme="minorHAnsi" w:cstheme="minorHAnsi"/>
          <w:b/>
          <w:bCs/>
          <w:color w:val="auto"/>
        </w:rPr>
        <w:t>ex</w:t>
      </w:r>
      <w:r w:rsidRPr="00A179C7">
        <w:rPr>
          <w:rFonts w:asciiTheme="minorHAnsi" w:hAnsiTheme="minorHAnsi" w:cstheme="minorHAnsi"/>
          <w:b/>
          <w:bCs/>
          <w:color w:val="auto"/>
        </w:rPr>
        <w:t>clusive nor exhaustive. The post holder will be expected to undertake other duties commensurate with the responsibility level of this post, as directed by the section head or his/her representative.</w:t>
      </w:r>
    </w:p>
    <w:p w14:paraId="5BE21E44" w14:textId="77777777" w:rsidR="00E41DE1" w:rsidRPr="00C268E2" w:rsidRDefault="00E41DE1" w:rsidP="00E41DE1">
      <w:pPr>
        <w:spacing w:after="0" w:line="256" w:lineRule="auto"/>
        <w:contextualSpacing/>
        <w:rPr>
          <w:rFonts w:cstheme="minorHAnsi"/>
          <w:szCs w:val="22"/>
        </w:rPr>
      </w:pPr>
    </w:p>
    <w:p w14:paraId="0CAFF497" w14:textId="77777777" w:rsidR="00E41DE1" w:rsidRPr="00C268E2" w:rsidRDefault="00E41DE1" w:rsidP="00E41DE1">
      <w:pPr>
        <w:spacing w:after="0" w:line="256" w:lineRule="auto"/>
        <w:contextualSpacing/>
        <w:rPr>
          <w:rFonts w:cstheme="minorHAnsi"/>
          <w:szCs w:val="22"/>
        </w:rPr>
      </w:pPr>
    </w:p>
    <w:p w14:paraId="02337145" w14:textId="77777777" w:rsidR="00E41DE1" w:rsidRPr="00C268E2" w:rsidRDefault="00E41DE1" w:rsidP="005C2FA4">
      <w:pPr>
        <w:spacing w:after="0" w:line="276" w:lineRule="auto"/>
        <w:contextualSpacing/>
        <w:rPr>
          <w:rFonts w:cstheme="minorHAnsi"/>
          <w:szCs w:val="22"/>
        </w:rPr>
      </w:pPr>
    </w:p>
    <w:p w14:paraId="0A8D0B1C" w14:textId="77777777" w:rsidR="00E41DE1" w:rsidRPr="00C268E2" w:rsidRDefault="00E41DE1" w:rsidP="00E41DE1">
      <w:pPr>
        <w:spacing w:after="0" w:line="256" w:lineRule="auto"/>
        <w:contextualSpacing/>
        <w:rPr>
          <w:rFonts w:cstheme="minorHAnsi"/>
          <w:szCs w:val="22"/>
        </w:rPr>
      </w:pPr>
    </w:p>
    <w:p w14:paraId="5FEDEF8F" w14:textId="7781C685" w:rsidR="00D86BA0" w:rsidRDefault="00D86BA0">
      <w:pPr>
        <w:spacing w:before="0" w:after="0" w:line="240" w:lineRule="auto"/>
        <w:rPr>
          <w:rFonts w:cstheme="minorHAnsi"/>
          <w:szCs w:val="22"/>
        </w:rPr>
      </w:pPr>
      <w:r>
        <w:rPr>
          <w:rFonts w:cstheme="minorHAnsi"/>
          <w:szCs w:val="22"/>
        </w:rPr>
        <w:br w:type="page"/>
      </w:r>
    </w:p>
    <w:p w14:paraId="460C22CE" w14:textId="77777777" w:rsidR="00700FBF" w:rsidRPr="00E61C05" w:rsidRDefault="00700FBF" w:rsidP="00700FBF">
      <w:pPr>
        <w:spacing w:before="0" w:after="0" w:line="240" w:lineRule="auto"/>
        <w:jc w:val="center"/>
        <w:textAlignment w:val="baseline"/>
        <w:rPr>
          <w:rFonts w:ascii="Segoe UI" w:eastAsia="Times New Roman" w:hAnsi="Segoe UI" w:cs="Segoe UI"/>
          <w:color w:val="7030A0"/>
          <w:sz w:val="18"/>
          <w:szCs w:val="18"/>
          <w:lang w:eastAsia="en-GB"/>
        </w:rPr>
      </w:pPr>
      <w:r w:rsidRPr="00E61C05">
        <w:rPr>
          <w:rFonts w:ascii="Arial" w:eastAsia="Times New Roman" w:hAnsi="Arial" w:cs="Arial"/>
          <w:b/>
          <w:bCs/>
          <w:color w:val="7030A0"/>
          <w:sz w:val="24"/>
          <w:lang w:eastAsia="en-GB"/>
        </w:rPr>
        <w:lastRenderedPageBreak/>
        <w:t>PERSON SPECIFICATION</w:t>
      </w:r>
      <w:r w:rsidRPr="00E61C05">
        <w:rPr>
          <w:rFonts w:ascii="Arial" w:eastAsia="Times New Roman" w:hAnsi="Arial" w:cs="Arial"/>
          <w:color w:val="7030A0"/>
          <w:sz w:val="24"/>
          <w:lang w:eastAsia="en-GB"/>
        </w:rPr>
        <w:t> </w:t>
      </w:r>
    </w:p>
    <w:p w14:paraId="5AA01B37" w14:textId="77777777" w:rsidR="00700FBF" w:rsidRPr="00E61C05" w:rsidRDefault="00700FBF" w:rsidP="00700FBF">
      <w:pPr>
        <w:spacing w:before="0" w:after="0" w:line="240" w:lineRule="auto"/>
        <w:jc w:val="center"/>
        <w:textAlignment w:val="baseline"/>
        <w:rPr>
          <w:rFonts w:ascii="Segoe UI" w:eastAsia="Times New Roman" w:hAnsi="Segoe UI" w:cs="Segoe UI"/>
          <w:color w:val="7030A0"/>
          <w:sz w:val="18"/>
          <w:szCs w:val="18"/>
          <w:lang w:eastAsia="en-GB"/>
        </w:rPr>
      </w:pPr>
    </w:p>
    <w:tbl>
      <w:tblPr>
        <w:tblW w:w="98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1"/>
        <w:gridCol w:w="714"/>
        <w:gridCol w:w="5425"/>
        <w:gridCol w:w="1674"/>
      </w:tblGrid>
      <w:tr w:rsidR="00700FBF" w:rsidRPr="00E61C05" w14:paraId="0D27A147" w14:textId="77777777" w:rsidTr="00891F0E">
        <w:trPr>
          <w:trHeight w:val="3126"/>
        </w:trPr>
        <w:tc>
          <w:tcPr>
            <w:tcW w:w="8130" w:type="dxa"/>
            <w:gridSpan w:val="3"/>
            <w:tcBorders>
              <w:top w:val="single" w:sz="6" w:space="0" w:color="auto"/>
              <w:left w:val="single" w:sz="6" w:space="0" w:color="auto"/>
              <w:bottom w:val="single" w:sz="6" w:space="0" w:color="auto"/>
              <w:right w:val="single" w:sz="6" w:space="0" w:color="auto"/>
            </w:tcBorders>
            <w:hideMark/>
          </w:tcPr>
          <w:p w14:paraId="4B40F9C7" w14:textId="7EF85B1D"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 w:val="21"/>
                <w:szCs w:val="21"/>
                <w:lang w:eastAsia="en-GB"/>
              </w:rPr>
              <w:t xml:space="preserve">It is essential that in </w:t>
            </w:r>
            <w:r w:rsidR="00F309E9">
              <w:rPr>
                <w:rFonts w:ascii="Arial" w:eastAsia="Times New Roman" w:hAnsi="Arial" w:cs="Arial"/>
                <w:sz w:val="21"/>
                <w:szCs w:val="21"/>
                <w:lang w:eastAsia="en-GB"/>
              </w:rPr>
              <w:t xml:space="preserve">you can meet the following requirements for the role and be able to </w:t>
            </w:r>
            <w:r w:rsidRPr="00E61C05">
              <w:rPr>
                <w:rFonts w:ascii="Arial" w:eastAsia="Times New Roman" w:hAnsi="Arial" w:cs="Arial"/>
                <w:sz w:val="21"/>
                <w:szCs w:val="21"/>
                <w:lang w:eastAsia="en-GB"/>
              </w:rPr>
              <w:t>give evidence or examples of your proven experience in each of the short-listing criteria marked Application (A)</w:t>
            </w:r>
            <w:r w:rsidR="00F309E9">
              <w:rPr>
                <w:rFonts w:ascii="Arial" w:eastAsia="Times New Roman" w:hAnsi="Arial" w:cs="Arial"/>
                <w:sz w:val="21"/>
                <w:szCs w:val="21"/>
                <w:lang w:eastAsia="en-GB"/>
              </w:rPr>
              <w:t>.</w:t>
            </w:r>
          </w:p>
          <w:p w14:paraId="16BB173F"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 w:val="21"/>
                <w:szCs w:val="21"/>
                <w:lang w:eastAsia="en-GB"/>
              </w:rPr>
              <w:t> </w:t>
            </w:r>
          </w:p>
          <w:p w14:paraId="22777819"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 w:val="21"/>
                <w:szCs w:val="21"/>
                <w:lang w:eastAsia="en-GB"/>
              </w:rPr>
              <w:t>You should expect that all areas listed below will be assessed as part of the interview and assessment process should you be shortlisted. </w:t>
            </w:r>
          </w:p>
          <w:p w14:paraId="5C471100"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 w:val="21"/>
                <w:szCs w:val="21"/>
                <w:lang w:eastAsia="en-GB"/>
              </w:rPr>
              <w:t> </w:t>
            </w:r>
          </w:p>
          <w:p w14:paraId="2D641680"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color w:val="000000"/>
                <w:sz w:val="21"/>
                <w:szCs w:val="21"/>
                <w:lang w:eastAsia="en-GB"/>
              </w:rPr>
              <w:t>If you are applying under the Disability Confident scheme, you will need to give evidence or examples of your proven experience in the areas marked with “Ticks” (</w:t>
            </w:r>
            <w:r w:rsidRPr="00E61C05">
              <w:rPr>
                <w:rFonts w:ascii="Wingdings" w:eastAsia="Times New Roman" w:hAnsi="Wingdings" w:cs="Times New Roman"/>
                <w:sz w:val="21"/>
                <w:szCs w:val="21"/>
                <w:lang w:eastAsia="en-GB"/>
              </w:rPr>
              <w:t>ü</w:t>
            </w:r>
            <w:r w:rsidRPr="00E61C05">
              <w:rPr>
                <w:rFonts w:ascii="Arial" w:eastAsia="Times New Roman" w:hAnsi="Arial" w:cs="Arial"/>
                <w:sz w:val="21"/>
                <w:szCs w:val="21"/>
                <w:lang w:eastAsia="en-GB"/>
              </w:rPr>
              <w:t xml:space="preserve">) </w:t>
            </w:r>
            <w:r w:rsidRPr="00E61C05">
              <w:rPr>
                <w:rFonts w:ascii="Arial" w:eastAsia="Times New Roman" w:hAnsi="Arial" w:cs="Arial"/>
                <w:color w:val="000000"/>
                <w:sz w:val="21"/>
                <w:szCs w:val="21"/>
                <w:lang w:eastAsia="en-GB"/>
              </w:rPr>
              <w:t>on the person specification when you complete the application form. </w:t>
            </w:r>
          </w:p>
        </w:tc>
        <w:tc>
          <w:tcPr>
            <w:tcW w:w="1674" w:type="dxa"/>
            <w:tcBorders>
              <w:top w:val="single" w:sz="6" w:space="0" w:color="auto"/>
              <w:left w:val="single" w:sz="6" w:space="0" w:color="auto"/>
              <w:bottom w:val="single" w:sz="6" w:space="0" w:color="auto"/>
              <w:right w:val="single" w:sz="6" w:space="0" w:color="auto"/>
            </w:tcBorders>
            <w:hideMark/>
          </w:tcPr>
          <w:p w14:paraId="73BFFCBF" w14:textId="77777777"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p w14:paraId="275019D5" w14:textId="77777777"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p w14:paraId="46FBD054" w14:textId="77777777"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b/>
                <w:bCs/>
                <w:szCs w:val="22"/>
                <w:lang w:eastAsia="en-GB"/>
              </w:rPr>
              <w:t>Shortlisting </w:t>
            </w:r>
            <w:r w:rsidRPr="00E61C05">
              <w:rPr>
                <w:rFonts w:ascii="Arial" w:eastAsia="Times New Roman" w:hAnsi="Arial" w:cs="Arial"/>
                <w:szCs w:val="22"/>
                <w:lang w:eastAsia="en-GB"/>
              </w:rPr>
              <w:t> </w:t>
            </w:r>
          </w:p>
          <w:p w14:paraId="4573F916" w14:textId="77777777" w:rsidR="00700FBF" w:rsidRPr="00E61C05" w:rsidRDefault="00700FBF" w:rsidP="006532C9">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b/>
                <w:bCs/>
                <w:szCs w:val="22"/>
                <w:lang w:eastAsia="en-GB"/>
              </w:rPr>
              <w:t>Criteria</w:t>
            </w:r>
            <w:r w:rsidRPr="00E61C05">
              <w:rPr>
                <w:rFonts w:ascii="Arial" w:eastAsia="Times New Roman" w:hAnsi="Arial" w:cs="Arial"/>
                <w:szCs w:val="22"/>
                <w:lang w:eastAsia="en-GB"/>
              </w:rPr>
              <w:t> </w:t>
            </w:r>
          </w:p>
        </w:tc>
      </w:tr>
      <w:tr w:rsidR="00700FBF" w:rsidRPr="00E61C05" w14:paraId="20CEF1B6" w14:textId="77777777" w:rsidTr="00891F0E">
        <w:trPr>
          <w:trHeight w:val="359"/>
        </w:trPr>
        <w:tc>
          <w:tcPr>
            <w:tcW w:w="9804" w:type="dxa"/>
            <w:gridSpan w:val="4"/>
            <w:tcBorders>
              <w:top w:val="single" w:sz="6" w:space="0" w:color="auto"/>
              <w:left w:val="single" w:sz="6" w:space="0" w:color="auto"/>
              <w:bottom w:val="single" w:sz="6" w:space="0" w:color="auto"/>
              <w:right w:val="single" w:sz="6" w:space="0" w:color="auto"/>
            </w:tcBorders>
            <w:hideMark/>
          </w:tcPr>
          <w:p w14:paraId="4462E3EE" w14:textId="77777777" w:rsidR="00700FBF" w:rsidRPr="00E61C05" w:rsidRDefault="00700FBF" w:rsidP="006532C9">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b/>
                <w:bCs/>
                <w:i/>
                <w:iCs/>
                <w:sz w:val="20"/>
                <w:szCs w:val="20"/>
                <w:lang w:eastAsia="en-GB"/>
              </w:rPr>
              <w:t>For link/career graded post, please mark knowledge, experience, and behaviours clearly for each grade</w:t>
            </w:r>
            <w:r w:rsidRPr="00E61C05">
              <w:rPr>
                <w:rFonts w:ascii="Arial" w:eastAsia="Times New Roman" w:hAnsi="Arial" w:cs="Arial"/>
                <w:sz w:val="20"/>
                <w:szCs w:val="20"/>
                <w:lang w:eastAsia="en-GB"/>
              </w:rPr>
              <w:t>.  </w:t>
            </w:r>
          </w:p>
        </w:tc>
      </w:tr>
      <w:tr w:rsidR="00077875" w:rsidRPr="00E61C05" w14:paraId="2A50DAD9" w14:textId="77777777" w:rsidTr="00077875">
        <w:trPr>
          <w:trHeight w:val="359"/>
        </w:trPr>
        <w:tc>
          <w:tcPr>
            <w:tcW w:w="1991" w:type="dxa"/>
            <w:tcBorders>
              <w:top w:val="single" w:sz="6" w:space="0" w:color="auto"/>
              <w:left w:val="single" w:sz="6" w:space="0" w:color="auto"/>
              <w:bottom w:val="single" w:sz="6" w:space="0" w:color="auto"/>
              <w:right w:val="single" w:sz="6" w:space="0" w:color="auto"/>
            </w:tcBorders>
            <w:hideMark/>
          </w:tcPr>
          <w:p w14:paraId="7C6D4D6D" w14:textId="77777777" w:rsidR="00833606" w:rsidRPr="00E61C05" w:rsidRDefault="00077875" w:rsidP="00833606">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r w:rsidR="00833606" w:rsidRPr="00E61C05">
              <w:rPr>
                <w:rFonts w:ascii="Arial" w:eastAsia="Times New Roman" w:hAnsi="Arial" w:cs="Arial"/>
                <w:b/>
                <w:bCs/>
                <w:szCs w:val="22"/>
                <w:lang w:eastAsia="en-GB"/>
              </w:rPr>
              <w:t>Key Knowledge</w:t>
            </w:r>
            <w:r w:rsidR="00833606" w:rsidRPr="00E61C05">
              <w:rPr>
                <w:rFonts w:ascii="Arial" w:eastAsia="Times New Roman" w:hAnsi="Arial" w:cs="Arial"/>
                <w:szCs w:val="22"/>
                <w:lang w:eastAsia="en-GB"/>
              </w:rPr>
              <w:t> </w:t>
            </w:r>
          </w:p>
          <w:p w14:paraId="54938B6C" w14:textId="08404836" w:rsidR="00077875" w:rsidRPr="00E61C05" w:rsidRDefault="00077875" w:rsidP="00077875">
            <w:pPr>
              <w:spacing w:before="0" w:after="0" w:line="240" w:lineRule="auto"/>
              <w:textAlignment w:val="baseline"/>
              <w:rPr>
                <w:rFonts w:ascii="Times New Roman" w:eastAsia="Times New Roman" w:hAnsi="Times New Roman" w:cs="Times New Roman"/>
                <w:sz w:val="24"/>
                <w:lang w:eastAsia="en-GB"/>
              </w:rPr>
            </w:pPr>
          </w:p>
        </w:tc>
        <w:tc>
          <w:tcPr>
            <w:tcW w:w="714" w:type="dxa"/>
            <w:tcBorders>
              <w:top w:val="single" w:sz="6" w:space="0" w:color="auto"/>
              <w:left w:val="single" w:sz="6" w:space="0" w:color="auto"/>
              <w:bottom w:val="single" w:sz="6" w:space="0" w:color="auto"/>
              <w:right w:val="single" w:sz="4" w:space="0" w:color="auto"/>
            </w:tcBorders>
            <w:hideMark/>
          </w:tcPr>
          <w:p w14:paraId="3B588FB7" w14:textId="7EAC09A1" w:rsidR="00077875" w:rsidRPr="00E61C05" w:rsidRDefault="00077875" w:rsidP="00DE6B8D">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K</w:t>
            </w:r>
            <w:r w:rsidR="00833606">
              <w:rPr>
                <w:rFonts w:ascii="Arial" w:eastAsia="Times New Roman" w:hAnsi="Arial" w:cs="Arial"/>
                <w:szCs w:val="22"/>
                <w:lang w:eastAsia="en-GB"/>
              </w:rPr>
              <w:t>1</w:t>
            </w:r>
          </w:p>
        </w:tc>
        <w:tc>
          <w:tcPr>
            <w:tcW w:w="5425" w:type="dxa"/>
            <w:tcBorders>
              <w:top w:val="single" w:sz="4" w:space="0" w:color="auto"/>
              <w:left w:val="single" w:sz="4" w:space="0" w:color="auto"/>
              <w:bottom w:val="single" w:sz="4" w:space="0" w:color="auto"/>
              <w:right w:val="single" w:sz="4" w:space="0" w:color="auto"/>
            </w:tcBorders>
            <w:hideMark/>
          </w:tcPr>
          <w:p w14:paraId="1746552A" w14:textId="221F6438" w:rsidR="00080DEE" w:rsidRDefault="00EB4CD6" w:rsidP="00080DEE">
            <w:pPr>
              <w:pStyle w:val="Default"/>
              <w:rPr>
                <w:szCs w:val="22"/>
              </w:rPr>
            </w:pPr>
            <w:r>
              <w:rPr>
                <w:sz w:val="22"/>
                <w:szCs w:val="22"/>
              </w:rPr>
              <w:t>Knowledge and ability to provide expert advice and assistance on all building control applications and enforcement</w:t>
            </w:r>
            <w:r w:rsidR="00080DEE">
              <w:rPr>
                <w:sz w:val="22"/>
                <w:szCs w:val="22"/>
              </w:rPr>
              <w:t xml:space="preserve">, and knowledge and understanding of the main legislation including the London Building Acts, Building Act 1984 and the Building </w:t>
            </w:r>
            <w:proofErr w:type="gramStart"/>
            <w:r w:rsidR="00080DEE">
              <w:rPr>
                <w:sz w:val="22"/>
                <w:szCs w:val="22"/>
              </w:rPr>
              <w:t>Regulations .</w:t>
            </w:r>
            <w:proofErr w:type="gramEnd"/>
            <w:r w:rsidR="00080DEE">
              <w:rPr>
                <w:sz w:val="22"/>
                <w:szCs w:val="22"/>
              </w:rPr>
              <w:t xml:space="preserve"> </w:t>
            </w:r>
          </w:p>
          <w:p w14:paraId="665FD18A" w14:textId="003DE402" w:rsidR="00EB4CD6" w:rsidRDefault="00EB4CD6" w:rsidP="00EB4CD6">
            <w:pPr>
              <w:pStyle w:val="Default"/>
              <w:rPr>
                <w:szCs w:val="22"/>
              </w:rPr>
            </w:pPr>
          </w:p>
          <w:p w14:paraId="20089BA4" w14:textId="77777777" w:rsidR="00077875" w:rsidRPr="00E61C05" w:rsidRDefault="00077875" w:rsidP="00077875">
            <w:pPr>
              <w:spacing w:before="0" w:after="0" w:line="240" w:lineRule="auto"/>
              <w:textAlignment w:val="baseline"/>
              <w:rPr>
                <w:rFonts w:ascii="Times New Roman" w:eastAsia="Times New Roman" w:hAnsi="Times New Roman" w:cs="Times New Roman"/>
                <w:sz w:val="24"/>
                <w:lang w:eastAsia="en-GB"/>
              </w:rPr>
            </w:pPr>
          </w:p>
        </w:tc>
        <w:tc>
          <w:tcPr>
            <w:tcW w:w="1674" w:type="dxa"/>
            <w:tcBorders>
              <w:top w:val="single" w:sz="4" w:space="0" w:color="auto"/>
              <w:left w:val="single" w:sz="4" w:space="0" w:color="auto"/>
              <w:bottom w:val="single" w:sz="4" w:space="0" w:color="auto"/>
              <w:right w:val="single" w:sz="4" w:space="0" w:color="auto"/>
            </w:tcBorders>
            <w:hideMark/>
          </w:tcPr>
          <w:p w14:paraId="0547B0A8" w14:textId="6A9975BE" w:rsidR="00077875" w:rsidRPr="00F32B0E" w:rsidRDefault="00F32B0E" w:rsidP="00080DEE">
            <w:pPr>
              <w:pStyle w:val="Default"/>
              <w:contextualSpacing/>
              <w:jc w:val="center"/>
              <w:rPr>
                <w:rFonts w:asciiTheme="minorHAnsi" w:eastAsia="Times New Roman" w:hAnsiTheme="minorHAnsi" w:cstheme="minorHAnsi"/>
                <w:lang w:eastAsia="en-GB"/>
              </w:rPr>
            </w:pPr>
            <w:r>
              <w:rPr>
                <w:rFonts w:asciiTheme="minorHAnsi" w:eastAsia="Times New Roman" w:hAnsiTheme="minorHAnsi" w:cstheme="minorHAnsi"/>
                <w:lang w:eastAsia="en-GB"/>
              </w:rPr>
              <w:t>A</w:t>
            </w:r>
            <w:r w:rsidR="003915BF" w:rsidRPr="00E61C05">
              <w:rPr>
                <w:rFonts w:ascii="Wingdings" w:eastAsia="Times New Roman" w:hAnsi="Wingdings" w:cs="Times New Roman"/>
                <w:sz w:val="21"/>
                <w:szCs w:val="21"/>
                <w:lang w:eastAsia="en-GB"/>
              </w:rPr>
              <w:t xml:space="preserve"> ü</w:t>
            </w:r>
          </w:p>
        </w:tc>
      </w:tr>
      <w:tr w:rsidR="00226BDA" w:rsidRPr="00E61C05" w14:paraId="79F5364D" w14:textId="77777777" w:rsidTr="00D138C4">
        <w:trPr>
          <w:trHeight w:val="359"/>
        </w:trPr>
        <w:tc>
          <w:tcPr>
            <w:tcW w:w="1991" w:type="dxa"/>
            <w:tcBorders>
              <w:top w:val="single" w:sz="6" w:space="0" w:color="auto"/>
              <w:left w:val="single" w:sz="6" w:space="0" w:color="auto"/>
              <w:bottom w:val="single" w:sz="6" w:space="0" w:color="auto"/>
              <w:right w:val="single" w:sz="6" w:space="0" w:color="auto"/>
            </w:tcBorders>
          </w:tcPr>
          <w:p w14:paraId="6D9844C3" w14:textId="77777777" w:rsidR="00226BDA" w:rsidRPr="00E61C05" w:rsidRDefault="00226BDA" w:rsidP="00077875">
            <w:pPr>
              <w:spacing w:before="0" w:after="0" w:line="240" w:lineRule="auto"/>
              <w:textAlignment w:val="baseline"/>
              <w:rPr>
                <w:rFonts w:ascii="Arial" w:eastAsia="Times New Roman" w:hAnsi="Arial" w:cs="Arial"/>
                <w:szCs w:val="22"/>
                <w:lang w:eastAsia="en-GB"/>
              </w:rPr>
            </w:pPr>
          </w:p>
        </w:tc>
        <w:tc>
          <w:tcPr>
            <w:tcW w:w="714" w:type="dxa"/>
            <w:tcBorders>
              <w:top w:val="single" w:sz="6" w:space="0" w:color="auto"/>
              <w:left w:val="single" w:sz="6" w:space="0" w:color="auto"/>
              <w:bottom w:val="single" w:sz="6" w:space="0" w:color="auto"/>
              <w:right w:val="single" w:sz="4" w:space="0" w:color="auto"/>
            </w:tcBorders>
          </w:tcPr>
          <w:p w14:paraId="0592DE0F" w14:textId="284E76BA" w:rsidR="00226BDA" w:rsidRDefault="00226BDA" w:rsidP="00DE6B8D">
            <w:pPr>
              <w:spacing w:before="0" w:after="0" w:line="240" w:lineRule="auto"/>
              <w:jc w:val="center"/>
              <w:textAlignment w:val="baseline"/>
              <w:rPr>
                <w:rFonts w:ascii="Arial" w:eastAsia="Times New Roman" w:hAnsi="Arial" w:cs="Arial"/>
                <w:szCs w:val="22"/>
                <w:lang w:eastAsia="en-GB"/>
              </w:rPr>
            </w:pPr>
            <w:r>
              <w:rPr>
                <w:rFonts w:ascii="Arial" w:eastAsia="Times New Roman" w:hAnsi="Arial" w:cs="Arial"/>
                <w:szCs w:val="22"/>
                <w:lang w:eastAsia="en-GB"/>
              </w:rPr>
              <w:t>K</w:t>
            </w:r>
            <w:r w:rsidR="00080DEE">
              <w:rPr>
                <w:rFonts w:ascii="Arial" w:eastAsia="Times New Roman" w:hAnsi="Arial" w:cs="Arial"/>
                <w:szCs w:val="22"/>
                <w:lang w:eastAsia="en-GB"/>
              </w:rPr>
              <w:t>2</w:t>
            </w:r>
          </w:p>
        </w:tc>
        <w:tc>
          <w:tcPr>
            <w:tcW w:w="5425" w:type="dxa"/>
            <w:tcBorders>
              <w:top w:val="single" w:sz="4" w:space="0" w:color="auto"/>
              <w:left w:val="single" w:sz="4" w:space="0" w:color="auto"/>
              <w:bottom w:val="single" w:sz="4" w:space="0" w:color="auto"/>
              <w:right w:val="single" w:sz="4" w:space="0" w:color="auto"/>
            </w:tcBorders>
          </w:tcPr>
          <w:p w14:paraId="35807FF2" w14:textId="77777777" w:rsidR="00F87DA6" w:rsidRPr="00F87DA6" w:rsidRDefault="00F87DA6" w:rsidP="00F87DA6">
            <w:pPr>
              <w:pStyle w:val="Default"/>
              <w:rPr>
                <w:sz w:val="22"/>
                <w:szCs w:val="22"/>
              </w:rPr>
            </w:pPr>
            <w:r w:rsidRPr="00F87DA6">
              <w:rPr>
                <w:sz w:val="22"/>
                <w:szCs w:val="22"/>
              </w:rPr>
              <w:t xml:space="preserve">Detailed knowledge of </w:t>
            </w:r>
            <w:proofErr w:type="gramStart"/>
            <w:r w:rsidRPr="00F87DA6">
              <w:rPr>
                <w:sz w:val="22"/>
                <w:szCs w:val="22"/>
              </w:rPr>
              <w:t>all of</w:t>
            </w:r>
            <w:proofErr w:type="gramEnd"/>
            <w:r w:rsidRPr="00F87DA6">
              <w:rPr>
                <w:sz w:val="22"/>
                <w:szCs w:val="22"/>
              </w:rPr>
              <w:t xml:space="preserve"> the following areas:</w:t>
            </w:r>
          </w:p>
          <w:p w14:paraId="1DB94361" w14:textId="77777777" w:rsidR="00F87DA6" w:rsidRPr="00F87DA6" w:rsidRDefault="00F87DA6" w:rsidP="00F87DA6">
            <w:pPr>
              <w:pStyle w:val="Default"/>
              <w:rPr>
                <w:sz w:val="22"/>
                <w:szCs w:val="22"/>
              </w:rPr>
            </w:pPr>
            <w:r w:rsidRPr="00F87DA6">
              <w:rPr>
                <w:sz w:val="22"/>
                <w:szCs w:val="22"/>
              </w:rPr>
              <w:t>▪ Building construction, including reinforced concrete, structural steel/timer work</w:t>
            </w:r>
          </w:p>
          <w:p w14:paraId="675A9942" w14:textId="77777777" w:rsidR="00F87DA6" w:rsidRPr="00F87DA6" w:rsidRDefault="00F87DA6" w:rsidP="00F87DA6">
            <w:pPr>
              <w:pStyle w:val="Default"/>
              <w:rPr>
                <w:sz w:val="22"/>
                <w:szCs w:val="22"/>
              </w:rPr>
            </w:pPr>
            <w:r w:rsidRPr="00F87DA6">
              <w:rPr>
                <w:sz w:val="22"/>
                <w:szCs w:val="22"/>
              </w:rPr>
              <w:t>▪ Structural engineering, including ability to check and comment on structural calculations.</w:t>
            </w:r>
          </w:p>
          <w:p w14:paraId="19B65B96" w14:textId="77777777" w:rsidR="00F87DA6" w:rsidRPr="00F87DA6" w:rsidRDefault="00F87DA6" w:rsidP="00F87DA6">
            <w:pPr>
              <w:pStyle w:val="Default"/>
              <w:rPr>
                <w:sz w:val="22"/>
                <w:szCs w:val="22"/>
              </w:rPr>
            </w:pPr>
            <w:r w:rsidRPr="00F87DA6">
              <w:rPr>
                <w:sz w:val="22"/>
                <w:szCs w:val="22"/>
              </w:rPr>
              <w:t>▪ Fire safety and means of escape in buildings, including appropriate standards and codes of practice.</w:t>
            </w:r>
          </w:p>
          <w:p w14:paraId="03E43E78" w14:textId="77777777" w:rsidR="00F87DA6" w:rsidRPr="00F87DA6" w:rsidRDefault="00F87DA6" w:rsidP="00F87DA6">
            <w:pPr>
              <w:pStyle w:val="Default"/>
              <w:rPr>
                <w:sz w:val="22"/>
                <w:szCs w:val="22"/>
              </w:rPr>
            </w:pPr>
            <w:r w:rsidRPr="00F87DA6">
              <w:rPr>
                <w:sz w:val="22"/>
                <w:szCs w:val="22"/>
              </w:rPr>
              <w:t>▪ Supervision of building work on site</w:t>
            </w:r>
          </w:p>
          <w:p w14:paraId="5056DF17" w14:textId="77777777" w:rsidR="00080DEE" w:rsidRDefault="00F87DA6" w:rsidP="00080DEE">
            <w:pPr>
              <w:pStyle w:val="Default"/>
              <w:rPr>
                <w:sz w:val="22"/>
                <w:szCs w:val="22"/>
              </w:rPr>
            </w:pPr>
            <w:r w:rsidRPr="00F87DA6">
              <w:rPr>
                <w:sz w:val="22"/>
                <w:szCs w:val="22"/>
              </w:rPr>
              <w:t>▪ Dangerous structures, including appropriate remedial action to make safe.</w:t>
            </w:r>
          </w:p>
          <w:p w14:paraId="74C60485" w14:textId="2CD707E6" w:rsidR="00080DEE" w:rsidRPr="00080DEE" w:rsidRDefault="00080DEE" w:rsidP="008A6A50">
            <w:pPr>
              <w:pStyle w:val="Default"/>
              <w:numPr>
                <w:ilvl w:val="0"/>
                <w:numId w:val="11"/>
              </w:numPr>
              <w:rPr>
                <w:sz w:val="22"/>
                <w:szCs w:val="22"/>
              </w:rPr>
            </w:pPr>
            <w:r>
              <w:rPr>
                <w:sz w:val="22"/>
                <w:szCs w:val="22"/>
              </w:rPr>
              <w:t xml:space="preserve">Ability to handle a range of applications/projects simultaneously to meet conflicting demands and objectives. </w:t>
            </w:r>
          </w:p>
          <w:p w14:paraId="6E5DAA9B" w14:textId="663D452D" w:rsidR="00080DEE" w:rsidRDefault="00080DEE" w:rsidP="00080DEE">
            <w:pPr>
              <w:pStyle w:val="Default"/>
              <w:ind w:left="360"/>
              <w:rPr>
                <w:sz w:val="22"/>
                <w:szCs w:val="22"/>
              </w:rPr>
            </w:pPr>
          </w:p>
        </w:tc>
        <w:tc>
          <w:tcPr>
            <w:tcW w:w="1674" w:type="dxa"/>
            <w:tcBorders>
              <w:top w:val="single" w:sz="4" w:space="0" w:color="auto"/>
              <w:left w:val="single" w:sz="4" w:space="0" w:color="auto"/>
              <w:bottom w:val="single" w:sz="4" w:space="0" w:color="auto"/>
              <w:right w:val="single" w:sz="4" w:space="0" w:color="auto"/>
            </w:tcBorders>
          </w:tcPr>
          <w:p w14:paraId="1A66EF40" w14:textId="3FBF8DA8" w:rsidR="00226BDA" w:rsidRDefault="00F32B0E" w:rsidP="00077875">
            <w:pPr>
              <w:spacing w:before="0" w:after="0" w:line="240" w:lineRule="auto"/>
              <w:jc w:val="center"/>
              <w:textAlignment w:val="baseline"/>
              <w:rPr>
                <w:szCs w:val="22"/>
              </w:rPr>
            </w:pPr>
            <w:r>
              <w:rPr>
                <w:szCs w:val="22"/>
              </w:rPr>
              <w:t>A</w:t>
            </w:r>
          </w:p>
        </w:tc>
      </w:tr>
      <w:tr w:rsidR="00D138C4" w:rsidRPr="00E61C05" w14:paraId="7DCBB7B8" w14:textId="77777777" w:rsidTr="00D138C4">
        <w:trPr>
          <w:trHeight w:val="579"/>
        </w:trPr>
        <w:tc>
          <w:tcPr>
            <w:tcW w:w="1991" w:type="dxa"/>
            <w:tcBorders>
              <w:top w:val="single" w:sz="6" w:space="0" w:color="auto"/>
              <w:left w:val="single" w:sz="6" w:space="0" w:color="auto"/>
              <w:bottom w:val="single" w:sz="6" w:space="0" w:color="auto"/>
              <w:right w:val="single" w:sz="6" w:space="0" w:color="auto"/>
            </w:tcBorders>
            <w:hideMark/>
          </w:tcPr>
          <w:p w14:paraId="3F26EA76" w14:textId="77777777" w:rsidR="00D138C4" w:rsidRPr="00E61C05" w:rsidRDefault="00D138C4" w:rsidP="00D138C4">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b/>
                <w:bCs/>
                <w:szCs w:val="22"/>
                <w:lang w:eastAsia="en-GB"/>
              </w:rPr>
              <w:t>Relevant Experience</w:t>
            </w:r>
            <w:r w:rsidRPr="00E61C05">
              <w:rPr>
                <w:rFonts w:ascii="Arial" w:eastAsia="Times New Roman" w:hAnsi="Arial" w:cs="Arial"/>
                <w:szCs w:val="22"/>
                <w:lang w:eastAsia="en-GB"/>
              </w:rPr>
              <w:t> </w:t>
            </w:r>
          </w:p>
          <w:p w14:paraId="52FD74D4" w14:textId="77777777" w:rsidR="00D138C4" w:rsidRPr="00E61C05" w:rsidRDefault="00D138C4" w:rsidP="00D138C4">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c>
          <w:tcPr>
            <w:tcW w:w="714" w:type="dxa"/>
            <w:tcBorders>
              <w:top w:val="single" w:sz="6" w:space="0" w:color="auto"/>
              <w:left w:val="single" w:sz="6" w:space="0" w:color="auto"/>
              <w:bottom w:val="single" w:sz="6" w:space="0" w:color="auto"/>
              <w:right w:val="single" w:sz="4" w:space="0" w:color="auto"/>
            </w:tcBorders>
            <w:hideMark/>
          </w:tcPr>
          <w:p w14:paraId="6077B930" w14:textId="4C2952A7" w:rsidR="00D138C4" w:rsidRPr="00E61C05" w:rsidRDefault="00D138C4" w:rsidP="00DE6B8D">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E1</w:t>
            </w:r>
          </w:p>
        </w:tc>
        <w:tc>
          <w:tcPr>
            <w:tcW w:w="5425" w:type="dxa"/>
            <w:tcBorders>
              <w:top w:val="single" w:sz="4" w:space="0" w:color="auto"/>
              <w:left w:val="single" w:sz="4" w:space="0" w:color="auto"/>
              <w:bottom w:val="single" w:sz="4" w:space="0" w:color="auto"/>
              <w:right w:val="single" w:sz="4" w:space="0" w:color="auto"/>
            </w:tcBorders>
            <w:hideMark/>
          </w:tcPr>
          <w:p w14:paraId="3DAB7E5D" w14:textId="004ACB3D" w:rsidR="00080DEE" w:rsidRDefault="00232469" w:rsidP="00080DEE">
            <w:pPr>
              <w:pStyle w:val="Default"/>
              <w:rPr>
                <w:szCs w:val="22"/>
              </w:rPr>
            </w:pPr>
            <w:r>
              <w:rPr>
                <w:sz w:val="22"/>
                <w:szCs w:val="22"/>
              </w:rPr>
              <w:t>Experience of examining plans for compliance with building regulations</w:t>
            </w:r>
            <w:r w:rsidR="00080DEE">
              <w:rPr>
                <w:sz w:val="22"/>
                <w:szCs w:val="22"/>
              </w:rPr>
              <w:t xml:space="preserve"> and experience of handling and/or leading on more complex plans and applications, and/or project-related work, without immediate close supervision. (This may include, for example, large scale commercial developments). </w:t>
            </w:r>
          </w:p>
          <w:p w14:paraId="109CA6C8" w14:textId="771B7CAA" w:rsidR="00232469" w:rsidRDefault="00232469" w:rsidP="00232469">
            <w:pPr>
              <w:pStyle w:val="Default"/>
              <w:rPr>
                <w:szCs w:val="22"/>
              </w:rPr>
            </w:pPr>
          </w:p>
          <w:p w14:paraId="6C084DE9" w14:textId="591FCD9C" w:rsidR="00D138C4" w:rsidRPr="00E61C05" w:rsidRDefault="00D138C4" w:rsidP="00D138C4">
            <w:pPr>
              <w:spacing w:before="0" w:after="0" w:line="240" w:lineRule="auto"/>
              <w:textAlignment w:val="baseline"/>
              <w:rPr>
                <w:rFonts w:ascii="Times New Roman" w:eastAsia="Times New Roman" w:hAnsi="Times New Roman" w:cs="Times New Roman"/>
                <w:sz w:val="24"/>
                <w:lang w:eastAsia="en-GB"/>
              </w:rPr>
            </w:pPr>
          </w:p>
        </w:tc>
        <w:tc>
          <w:tcPr>
            <w:tcW w:w="1674" w:type="dxa"/>
            <w:tcBorders>
              <w:top w:val="single" w:sz="4" w:space="0" w:color="auto"/>
              <w:left w:val="single" w:sz="4" w:space="0" w:color="auto"/>
              <w:bottom w:val="single" w:sz="4" w:space="0" w:color="auto"/>
              <w:right w:val="single" w:sz="4" w:space="0" w:color="auto"/>
            </w:tcBorders>
            <w:hideMark/>
          </w:tcPr>
          <w:p w14:paraId="15A1DDEE" w14:textId="4839ABE2" w:rsidR="00D138C4" w:rsidRPr="00E61C05" w:rsidRDefault="00F32B0E" w:rsidP="00D138C4">
            <w:pPr>
              <w:spacing w:before="0" w:after="0" w:line="240" w:lineRule="auto"/>
              <w:jc w:val="center"/>
              <w:textAlignment w:val="baseline"/>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A</w:t>
            </w:r>
            <w:r w:rsidR="00DC7A31" w:rsidRPr="00E61C05">
              <w:rPr>
                <w:rFonts w:ascii="Wingdings" w:eastAsia="Times New Roman" w:hAnsi="Wingdings" w:cs="Times New Roman"/>
                <w:sz w:val="21"/>
                <w:szCs w:val="21"/>
                <w:lang w:eastAsia="en-GB"/>
              </w:rPr>
              <w:t xml:space="preserve"> ü</w:t>
            </w:r>
          </w:p>
        </w:tc>
      </w:tr>
      <w:tr w:rsidR="00D138C4" w:rsidRPr="00E61C05" w14:paraId="28B0ECA4" w14:textId="77777777" w:rsidTr="00D138C4">
        <w:trPr>
          <w:trHeight w:val="359"/>
        </w:trPr>
        <w:tc>
          <w:tcPr>
            <w:tcW w:w="1991" w:type="dxa"/>
            <w:tcBorders>
              <w:top w:val="single" w:sz="6" w:space="0" w:color="auto"/>
              <w:left w:val="single" w:sz="6" w:space="0" w:color="auto"/>
              <w:bottom w:val="single" w:sz="6" w:space="0" w:color="auto"/>
              <w:right w:val="single" w:sz="6" w:space="0" w:color="auto"/>
            </w:tcBorders>
            <w:hideMark/>
          </w:tcPr>
          <w:p w14:paraId="0B53F9E5" w14:textId="77777777" w:rsidR="00D138C4" w:rsidRPr="00E61C05" w:rsidRDefault="00D138C4" w:rsidP="00D138C4">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 </w:t>
            </w:r>
          </w:p>
        </w:tc>
        <w:tc>
          <w:tcPr>
            <w:tcW w:w="714" w:type="dxa"/>
            <w:tcBorders>
              <w:top w:val="single" w:sz="6" w:space="0" w:color="auto"/>
              <w:left w:val="single" w:sz="6" w:space="0" w:color="auto"/>
              <w:bottom w:val="single" w:sz="6" w:space="0" w:color="auto"/>
              <w:right w:val="single" w:sz="4" w:space="0" w:color="auto"/>
            </w:tcBorders>
            <w:hideMark/>
          </w:tcPr>
          <w:p w14:paraId="2FA676F9" w14:textId="6854A7BC" w:rsidR="00D138C4" w:rsidRPr="00E61C05" w:rsidRDefault="00D138C4" w:rsidP="00DE6B8D">
            <w:pPr>
              <w:spacing w:before="0" w:after="0" w:line="240" w:lineRule="auto"/>
              <w:jc w:val="center"/>
              <w:textAlignment w:val="baseline"/>
              <w:rPr>
                <w:rFonts w:ascii="Times New Roman" w:eastAsia="Times New Roman" w:hAnsi="Times New Roman" w:cs="Times New Roman"/>
                <w:sz w:val="24"/>
                <w:lang w:eastAsia="en-GB"/>
              </w:rPr>
            </w:pPr>
            <w:r w:rsidRPr="00E61C05">
              <w:rPr>
                <w:rFonts w:ascii="Arial" w:eastAsia="Times New Roman" w:hAnsi="Arial" w:cs="Arial"/>
                <w:szCs w:val="22"/>
                <w:lang w:eastAsia="en-GB"/>
              </w:rPr>
              <w:t>E2</w:t>
            </w:r>
          </w:p>
        </w:tc>
        <w:tc>
          <w:tcPr>
            <w:tcW w:w="5425" w:type="dxa"/>
            <w:tcBorders>
              <w:top w:val="single" w:sz="4" w:space="0" w:color="auto"/>
              <w:left w:val="single" w:sz="4" w:space="0" w:color="auto"/>
              <w:bottom w:val="single" w:sz="4" w:space="0" w:color="auto"/>
              <w:right w:val="single" w:sz="4" w:space="0" w:color="auto"/>
            </w:tcBorders>
            <w:hideMark/>
          </w:tcPr>
          <w:p w14:paraId="202EEB73" w14:textId="499CEC9D" w:rsidR="00D138C4" w:rsidRPr="00080DEE" w:rsidRDefault="00080DEE" w:rsidP="00080DEE">
            <w:pPr>
              <w:pStyle w:val="Default"/>
              <w:contextualSpacing/>
              <w:rPr>
                <w:rFonts w:ascii="Times New Roman" w:eastAsia="Times New Roman" w:hAnsi="Times New Roman" w:cs="Times New Roman"/>
                <w:sz w:val="22"/>
                <w:szCs w:val="22"/>
                <w:lang w:eastAsia="en-GB"/>
              </w:rPr>
            </w:pPr>
            <w:r w:rsidRPr="00080DEE">
              <w:rPr>
                <w:rStyle w:val="Strong"/>
                <w:b w:val="0"/>
                <w:bCs w:val="0"/>
                <w:sz w:val="22"/>
                <w:szCs w:val="22"/>
              </w:rPr>
              <w:t>Establish and maintain effective relationships with building professionals by delivering excellent service—whether face-to-face or through other appropriate communication channels—while actively supporting the development of the building control service and exploring innovative techniques to enhance service delivery and promote regulatory compliance. Demonstrate experience in leading negotiations with senior professionals, including local authority officers, builders, developers, and architects, on schemes and applications to ensure successful outcomes.</w:t>
            </w:r>
          </w:p>
        </w:tc>
        <w:tc>
          <w:tcPr>
            <w:tcW w:w="1674" w:type="dxa"/>
            <w:tcBorders>
              <w:top w:val="single" w:sz="4" w:space="0" w:color="auto"/>
              <w:left w:val="single" w:sz="4" w:space="0" w:color="auto"/>
              <w:bottom w:val="single" w:sz="4" w:space="0" w:color="auto"/>
              <w:right w:val="single" w:sz="4" w:space="0" w:color="auto"/>
            </w:tcBorders>
            <w:hideMark/>
          </w:tcPr>
          <w:p w14:paraId="430B6F12" w14:textId="233D8306" w:rsidR="00D138C4" w:rsidRPr="00080DEE" w:rsidRDefault="00F32B0E" w:rsidP="00D138C4">
            <w:pPr>
              <w:spacing w:before="0" w:after="0" w:line="240" w:lineRule="auto"/>
              <w:jc w:val="center"/>
              <w:textAlignment w:val="baseline"/>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A</w:t>
            </w:r>
            <w:r w:rsidR="00DC7A31" w:rsidRPr="00E61C05">
              <w:rPr>
                <w:rFonts w:ascii="Wingdings" w:eastAsia="Times New Roman" w:hAnsi="Wingdings" w:cs="Times New Roman"/>
                <w:sz w:val="21"/>
                <w:szCs w:val="21"/>
                <w:lang w:eastAsia="en-GB"/>
              </w:rPr>
              <w:t xml:space="preserve"> </w:t>
            </w:r>
          </w:p>
        </w:tc>
      </w:tr>
      <w:tr w:rsidR="00351EB7" w:rsidRPr="00E61C05" w14:paraId="7AF5C07E" w14:textId="77777777" w:rsidTr="00ED25F0">
        <w:trPr>
          <w:trHeight w:val="359"/>
        </w:trPr>
        <w:tc>
          <w:tcPr>
            <w:tcW w:w="1991" w:type="dxa"/>
            <w:tcBorders>
              <w:top w:val="single" w:sz="6" w:space="0" w:color="auto"/>
              <w:left w:val="single" w:sz="6" w:space="0" w:color="auto"/>
              <w:bottom w:val="single" w:sz="6" w:space="0" w:color="auto"/>
              <w:right w:val="single" w:sz="6" w:space="0" w:color="auto"/>
            </w:tcBorders>
            <w:hideMark/>
          </w:tcPr>
          <w:p w14:paraId="5DBDE5B6" w14:textId="77777777" w:rsidR="00351EB7" w:rsidRPr="00E61C05" w:rsidRDefault="00351EB7" w:rsidP="00351EB7">
            <w:pPr>
              <w:spacing w:before="0" w:after="0" w:line="240" w:lineRule="auto"/>
              <w:textAlignment w:val="baseline"/>
              <w:rPr>
                <w:rFonts w:ascii="Times New Roman" w:eastAsia="Times New Roman" w:hAnsi="Times New Roman" w:cs="Times New Roman"/>
                <w:sz w:val="24"/>
                <w:lang w:eastAsia="en-GB"/>
              </w:rPr>
            </w:pPr>
            <w:r w:rsidRPr="00E61C05">
              <w:rPr>
                <w:rFonts w:ascii="Arial" w:eastAsia="Times New Roman" w:hAnsi="Arial" w:cs="Arial"/>
                <w:b/>
                <w:bCs/>
                <w:szCs w:val="22"/>
                <w:lang w:eastAsia="en-GB"/>
              </w:rPr>
              <w:lastRenderedPageBreak/>
              <w:t>Qualification</w:t>
            </w:r>
            <w:r w:rsidRPr="00E61C05">
              <w:rPr>
                <w:rFonts w:ascii="Arial" w:eastAsia="Times New Roman" w:hAnsi="Arial" w:cs="Arial"/>
                <w:szCs w:val="22"/>
                <w:lang w:eastAsia="en-GB"/>
              </w:rPr>
              <w:t> </w:t>
            </w:r>
          </w:p>
        </w:tc>
        <w:tc>
          <w:tcPr>
            <w:tcW w:w="714" w:type="dxa"/>
            <w:tcBorders>
              <w:top w:val="single" w:sz="6" w:space="0" w:color="auto"/>
              <w:left w:val="single" w:sz="6" w:space="0" w:color="auto"/>
              <w:bottom w:val="single" w:sz="6" w:space="0" w:color="auto"/>
              <w:right w:val="single" w:sz="4" w:space="0" w:color="auto"/>
            </w:tcBorders>
            <w:hideMark/>
          </w:tcPr>
          <w:p w14:paraId="59226A95" w14:textId="12B3B3B0" w:rsidR="00351EB7" w:rsidRPr="00E61C05" w:rsidRDefault="00351EB7" w:rsidP="00351EB7">
            <w:pPr>
              <w:spacing w:before="0" w:after="0" w:line="240" w:lineRule="auto"/>
              <w:jc w:val="center"/>
              <w:textAlignment w:val="baseline"/>
              <w:rPr>
                <w:rFonts w:ascii="Times New Roman" w:eastAsia="Times New Roman" w:hAnsi="Times New Roman" w:cs="Times New Roman"/>
                <w:sz w:val="24"/>
                <w:lang w:eastAsia="en-GB"/>
              </w:rPr>
            </w:pPr>
            <w:r>
              <w:rPr>
                <w:rFonts w:ascii="Arial" w:eastAsia="Times New Roman" w:hAnsi="Arial" w:cs="Arial"/>
                <w:szCs w:val="22"/>
                <w:lang w:eastAsia="en-GB"/>
              </w:rPr>
              <w:t>Q1</w:t>
            </w:r>
          </w:p>
        </w:tc>
        <w:tc>
          <w:tcPr>
            <w:tcW w:w="5425" w:type="dxa"/>
            <w:tcBorders>
              <w:top w:val="single" w:sz="4" w:space="0" w:color="auto"/>
              <w:left w:val="single" w:sz="4" w:space="0" w:color="auto"/>
              <w:bottom w:val="single" w:sz="4" w:space="0" w:color="auto"/>
              <w:right w:val="single" w:sz="4" w:space="0" w:color="auto"/>
            </w:tcBorders>
            <w:hideMark/>
          </w:tcPr>
          <w:p w14:paraId="69C35452" w14:textId="705354E0" w:rsidR="00351EB7" w:rsidRPr="005C0A1A" w:rsidRDefault="00351EB7" w:rsidP="00351EB7">
            <w:pPr>
              <w:pStyle w:val="Default"/>
              <w:contextualSpacing/>
              <w:rPr>
                <w:sz w:val="16"/>
                <w:szCs w:val="16"/>
              </w:rPr>
            </w:pPr>
            <w:r>
              <w:rPr>
                <w:sz w:val="22"/>
                <w:szCs w:val="22"/>
              </w:rPr>
              <w:t xml:space="preserve">All those required for a Class 2A </w:t>
            </w:r>
            <w:r w:rsidR="008249A9">
              <w:rPr>
                <w:sz w:val="22"/>
                <w:szCs w:val="22"/>
              </w:rPr>
              <w:t xml:space="preserve">-2F </w:t>
            </w:r>
            <w:r>
              <w:rPr>
                <w:sz w:val="22"/>
                <w:szCs w:val="22"/>
              </w:rPr>
              <w:t>RBI</w:t>
            </w:r>
          </w:p>
          <w:p w14:paraId="1FEAB1EB" w14:textId="19B5AD3A" w:rsidR="00351EB7" w:rsidRPr="00E737B3" w:rsidRDefault="00351EB7" w:rsidP="00351EB7">
            <w:pPr>
              <w:rPr>
                <w:rFonts w:ascii="Times New Roman" w:eastAsia="Times New Roman" w:hAnsi="Times New Roman" w:cs="Times New Roman"/>
              </w:rPr>
            </w:pPr>
          </w:p>
        </w:tc>
        <w:tc>
          <w:tcPr>
            <w:tcW w:w="1674" w:type="dxa"/>
            <w:tcBorders>
              <w:top w:val="single" w:sz="4" w:space="0" w:color="auto"/>
              <w:left w:val="single" w:sz="4" w:space="0" w:color="auto"/>
              <w:bottom w:val="single" w:sz="4" w:space="0" w:color="auto"/>
              <w:right w:val="single" w:sz="4" w:space="0" w:color="auto"/>
            </w:tcBorders>
            <w:hideMark/>
          </w:tcPr>
          <w:p w14:paraId="09B835D4" w14:textId="368457DB" w:rsidR="00351EB7" w:rsidRPr="00E61C05" w:rsidRDefault="00F32B0E" w:rsidP="00351EB7">
            <w:pPr>
              <w:spacing w:before="0" w:after="0" w:line="240" w:lineRule="auto"/>
              <w:jc w:val="center"/>
              <w:textAlignment w:val="baseline"/>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A</w:t>
            </w:r>
            <w:r w:rsidR="00DC7A31" w:rsidRPr="00E61C05">
              <w:rPr>
                <w:rFonts w:ascii="Wingdings" w:eastAsia="Times New Roman" w:hAnsi="Wingdings" w:cs="Times New Roman"/>
                <w:sz w:val="21"/>
                <w:szCs w:val="21"/>
                <w:lang w:eastAsia="en-GB"/>
              </w:rPr>
              <w:t xml:space="preserve"> ü</w:t>
            </w:r>
          </w:p>
        </w:tc>
      </w:tr>
      <w:tr w:rsidR="008249A9" w:rsidRPr="00E61C05" w14:paraId="57D356C5" w14:textId="77777777" w:rsidTr="00ED25F0">
        <w:trPr>
          <w:trHeight w:val="359"/>
        </w:trPr>
        <w:tc>
          <w:tcPr>
            <w:tcW w:w="1991" w:type="dxa"/>
            <w:tcBorders>
              <w:top w:val="single" w:sz="6" w:space="0" w:color="auto"/>
              <w:left w:val="single" w:sz="6" w:space="0" w:color="auto"/>
              <w:bottom w:val="single" w:sz="6" w:space="0" w:color="auto"/>
              <w:right w:val="single" w:sz="4" w:space="0" w:color="auto"/>
            </w:tcBorders>
          </w:tcPr>
          <w:p w14:paraId="70C51903" w14:textId="77777777" w:rsidR="008249A9" w:rsidRPr="00E61C05" w:rsidRDefault="008249A9" w:rsidP="008249A9">
            <w:pPr>
              <w:spacing w:before="0" w:after="0" w:line="240" w:lineRule="auto"/>
              <w:textAlignment w:val="baseline"/>
              <w:rPr>
                <w:rFonts w:ascii="Arial" w:eastAsia="Times New Roman" w:hAnsi="Arial" w:cs="Arial"/>
                <w:b/>
                <w:bCs/>
                <w:szCs w:val="22"/>
                <w:lang w:eastAsia="en-GB"/>
              </w:rPr>
            </w:pPr>
          </w:p>
        </w:tc>
        <w:tc>
          <w:tcPr>
            <w:tcW w:w="714" w:type="dxa"/>
            <w:tcBorders>
              <w:top w:val="single" w:sz="4" w:space="0" w:color="auto"/>
              <w:left w:val="single" w:sz="4" w:space="0" w:color="auto"/>
              <w:bottom w:val="single" w:sz="4" w:space="0" w:color="auto"/>
              <w:right w:val="single" w:sz="4" w:space="0" w:color="auto"/>
            </w:tcBorders>
          </w:tcPr>
          <w:p w14:paraId="545D8E23" w14:textId="50AECD9E" w:rsidR="008249A9" w:rsidRPr="00E61C05" w:rsidRDefault="008249A9" w:rsidP="008249A9">
            <w:pPr>
              <w:spacing w:before="0" w:after="0" w:line="240" w:lineRule="auto"/>
              <w:jc w:val="center"/>
              <w:textAlignment w:val="baseline"/>
              <w:rPr>
                <w:rFonts w:ascii="Arial" w:eastAsia="Times New Roman" w:hAnsi="Arial" w:cs="Arial"/>
                <w:szCs w:val="22"/>
                <w:lang w:eastAsia="en-GB"/>
              </w:rPr>
            </w:pPr>
            <w:r>
              <w:rPr>
                <w:rFonts w:ascii="Arial" w:eastAsia="Times New Roman" w:hAnsi="Arial" w:cs="Arial"/>
                <w:szCs w:val="22"/>
                <w:lang w:eastAsia="en-GB"/>
              </w:rPr>
              <w:t>Q2</w:t>
            </w:r>
          </w:p>
        </w:tc>
        <w:tc>
          <w:tcPr>
            <w:tcW w:w="5425" w:type="dxa"/>
            <w:tcBorders>
              <w:top w:val="single" w:sz="4" w:space="0" w:color="auto"/>
              <w:left w:val="single" w:sz="4" w:space="0" w:color="auto"/>
              <w:bottom w:val="single" w:sz="4" w:space="0" w:color="auto"/>
              <w:right w:val="single" w:sz="4" w:space="0" w:color="auto"/>
            </w:tcBorders>
          </w:tcPr>
          <w:p w14:paraId="0F78722D" w14:textId="77777777" w:rsidR="008249A9" w:rsidRDefault="008249A9" w:rsidP="00080DEE">
            <w:pPr>
              <w:pStyle w:val="Default"/>
              <w:rPr>
                <w:sz w:val="22"/>
                <w:szCs w:val="22"/>
              </w:rPr>
            </w:pPr>
            <w:r>
              <w:rPr>
                <w:sz w:val="22"/>
                <w:szCs w:val="22"/>
              </w:rPr>
              <w:t xml:space="preserve">Degree or HNC in building, building surveying, civil or structural engineering and relevant post qualification experience, or able to demonstrate a comparable level of knowledge and skills obtained through relevant experience. </w:t>
            </w:r>
          </w:p>
          <w:p w14:paraId="2422ACE8" w14:textId="652D9157" w:rsidR="00080DEE" w:rsidRPr="00080DEE" w:rsidRDefault="00080DEE" w:rsidP="00080DEE">
            <w:pPr>
              <w:pStyle w:val="Default"/>
              <w:rPr>
                <w:szCs w:val="22"/>
              </w:rPr>
            </w:pPr>
          </w:p>
        </w:tc>
        <w:tc>
          <w:tcPr>
            <w:tcW w:w="1674" w:type="dxa"/>
            <w:tcBorders>
              <w:top w:val="single" w:sz="4" w:space="0" w:color="auto"/>
              <w:left w:val="single" w:sz="4" w:space="0" w:color="auto"/>
              <w:bottom w:val="single" w:sz="4" w:space="0" w:color="auto"/>
              <w:right w:val="single" w:sz="4" w:space="0" w:color="auto"/>
            </w:tcBorders>
          </w:tcPr>
          <w:p w14:paraId="6150121A" w14:textId="2C751186" w:rsidR="008249A9" w:rsidRPr="00F32B0E" w:rsidRDefault="00F32B0E" w:rsidP="008249A9">
            <w:pPr>
              <w:spacing w:before="0" w:after="0" w:line="240" w:lineRule="auto"/>
              <w:jc w:val="center"/>
              <w:textAlignment w:val="baseline"/>
              <w:rPr>
                <w:rFonts w:eastAsia="Times New Roman" w:cstheme="minorHAnsi"/>
                <w:sz w:val="20"/>
                <w:szCs w:val="20"/>
                <w:lang w:eastAsia="en-GB"/>
              </w:rPr>
            </w:pPr>
            <w:r>
              <w:rPr>
                <w:rFonts w:eastAsia="Times New Roman" w:cstheme="minorHAnsi"/>
                <w:sz w:val="20"/>
                <w:szCs w:val="20"/>
                <w:lang w:eastAsia="en-GB"/>
              </w:rPr>
              <w:t>A</w:t>
            </w:r>
            <w:r w:rsidR="00DC7A31" w:rsidRPr="00E61C05">
              <w:rPr>
                <w:rFonts w:ascii="Wingdings" w:eastAsia="Times New Roman" w:hAnsi="Wingdings" w:cs="Times New Roman"/>
                <w:sz w:val="21"/>
                <w:szCs w:val="21"/>
                <w:lang w:eastAsia="en-GB"/>
              </w:rPr>
              <w:t xml:space="preserve"> ü</w:t>
            </w:r>
          </w:p>
        </w:tc>
      </w:tr>
      <w:tr w:rsidR="008249A9" w:rsidRPr="00E61C05" w14:paraId="098D4CE4" w14:textId="77777777" w:rsidTr="00ED25F0">
        <w:trPr>
          <w:trHeight w:val="359"/>
        </w:trPr>
        <w:tc>
          <w:tcPr>
            <w:tcW w:w="1991" w:type="dxa"/>
            <w:tcBorders>
              <w:top w:val="single" w:sz="6" w:space="0" w:color="auto"/>
              <w:left w:val="single" w:sz="6" w:space="0" w:color="auto"/>
              <w:bottom w:val="single" w:sz="6" w:space="0" w:color="auto"/>
              <w:right w:val="single" w:sz="6" w:space="0" w:color="auto"/>
            </w:tcBorders>
          </w:tcPr>
          <w:p w14:paraId="622958D7" w14:textId="77777777" w:rsidR="008249A9" w:rsidRPr="00E61C05" w:rsidRDefault="008249A9" w:rsidP="008249A9">
            <w:pPr>
              <w:spacing w:before="0" w:after="0" w:line="240" w:lineRule="auto"/>
              <w:textAlignment w:val="baseline"/>
              <w:rPr>
                <w:rFonts w:ascii="Arial" w:eastAsia="Times New Roman" w:hAnsi="Arial" w:cs="Arial"/>
                <w:b/>
                <w:bCs/>
                <w:szCs w:val="22"/>
                <w:lang w:eastAsia="en-GB"/>
              </w:rPr>
            </w:pPr>
          </w:p>
        </w:tc>
        <w:tc>
          <w:tcPr>
            <w:tcW w:w="714" w:type="dxa"/>
            <w:tcBorders>
              <w:top w:val="single" w:sz="4" w:space="0" w:color="auto"/>
              <w:left w:val="single" w:sz="6" w:space="0" w:color="auto"/>
              <w:bottom w:val="single" w:sz="6" w:space="0" w:color="auto"/>
              <w:right w:val="single" w:sz="4" w:space="0" w:color="auto"/>
            </w:tcBorders>
          </w:tcPr>
          <w:p w14:paraId="67422750" w14:textId="57320129" w:rsidR="008249A9" w:rsidRPr="00E61C05" w:rsidRDefault="008249A9" w:rsidP="008249A9">
            <w:pPr>
              <w:spacing w:before="0" w:after="0" w:line="240" w:lineRule="auto"/>
              <w:jc w:val="center"/>
              <w:textAlignment w:val="baseline"/>
              <w:rPr>
                <w:rFonts w:ascii="Arial" w:eastAsia="Times New Roman" w:hAnsi="Arial" w:cs="Arial"/>
                <w:szCs w:val="22"/>
                <w:lang w:eastAsia="en-GB"/>
              </w:rPr>
            </w:pPr>
            <w:r>
              <w:rPr>
                <w:rFonts w:ascii="Arial" w:eastAsia="Times New Roman" w:hAnsi="Arial" w:cs="Arial"/>
                <w:szCs w:val="22"/>
                <w:lang w:eastAsia="en-GB"/>
              </w:rPr>
              <w:t>Q3</w:t>
            </w:r>
          </w:p>
        </w:tc>
        <w:tc>
          <w:tcPr>
            <w:tcW w:w="5425" w:type="dxa"/>
            <w:tcBorders>
              <w:top w:val="single" w:sz="4" w:space="0" w:color="auto"/>
              <w:left w:val="single" w:sz="4" w:space="0" w:color="auto"/>
              <w:bottom w:val="single" w:sz="4" w:space="0" w:color="auto"/>
              <w:right w:val="single" w:sz="4" w:space="0" w:color="auto"/>
            </w:tcBorders>
          </w:tcPr>
          <w:p w14:paraId="1393BEC4" w14:textId="77777777" w:rsidR="008249A9" w:rsidRDefault="008249A9" w:rsidP="008249A9">
            <w:pPr>
              <w:pStyle w:val="Default"/>
              <w:contextualSpacing/>
              <w:rPr>
                <w:color w:val="auto"/>
                <w:sz w:val="22"/>
                <w:szCs w:val="22"/>
              </w:rPr>
            </w:pPr>
            <w:r w:rsidRPr="000F5661">
              <w:rPr>
                <w:color w:val="auto"/>
                <w:sz w:val="22"/>
                <w:szCs w:val="22"/>
              </w:rPr>
              <w:t>Member of a relevant professional body such as RICS, CABE</w:t>
            </w:r>
            <w:r>
              <w:rPr>
                <w:color w:val="auto"/>
                <w:sz w:val="22"/>
                <w:szCs w:val="22"/>
              </w:rPr>
              <w:t>, CIOB</w:t>
            </w:r>
            <w:r w:rsidRPr="000F5661">
              <w:rPr>
                <w:color w:val="auto"/>
                <w:sz w:val="22"/>
                <w:szCs w:val="22"/>
              </w:rPr>
              <w:t xml:space="preserve"> or equivalent with relevant Building Control bias</w:t>
            </w:r>
            <w:r>
              <w:rPr>
                <w:color w:val="auto"/>
                <w:sz w:val="22"/>
                <w:szCs w:val="22"/>
              </w:rPr>
              <w:t xml:space="preserve"> and evidence of achieving CPD requirement.</w:t>
            </w:r>
          </w:p>
          <w:p w14:paraId="6FEB27E3" w14:textId="77777777" w:rsidR="008249A9" w:rsidRPr="00E61C05" w:rsidRDefault="008249A9" w:rsidP="008249A9">
            <w:pPr>
              <w:pStyle w:val="ListParagraph"/>
              <w:rPr>
                <w:rFonts w:ascii="Times New Roman" w:eastAsia="Times New Roman" w:hAnsi="Times New Roman" w:cs="Times New Roman"/>
              </w:rPr>
            </w:pPr>
          </w:p>
        </w:tc>
        <w:tc>
          <w:tcPr>
            <w:tcW w:w="1674" w:type="dxa"/>
            <w:tcBorders>
              <w:top w:val="single" w:sz="4" w:space="0" w:color="auto"/>
              <w:left w:val="single" w:sz="4" w:space="0" w:color="auto"/>
              <w:bottom w:val="single" w:sz="4" w:space="0" w:color="auto"/>
              <w:right w:val="single" w:sz="4" w:space="0" w:color="auto"/>
            </w:tcBorders>
          </w:tcPr>
          <w:p w14:paraId="2B662B06" w14:textId="59D1FDCE" w:rsidR="008249A9" w:rsidRPr="00080DEE" w:rsidRDefault="00F32B0E" w:rsidP="008249A9">
            <w:pPr>
              <w:spacing w:before="0" w:after="0" w:line="240" w:lineRule="auto"/>
              <w:jc w:val="cente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A</w:t>
            </w:r>
            <w:r w:rsidR="00DC7A31" w:rsidRPr="00E61C05">
              <w:rPr>
                <w:rFonts w:ascii="Wingdings" w:eastAsia="Times New Roman" w:hAnsi="Wingdings" w:cs="Times New Roman"/>
                <w:sz w:val="21"/>
                <w:szCs w:val="21"/>
                <w:lang w:eastAsia="en-GB"/>
              </w:rPr>
              <w:t xml:space="preserve"> ü</w:t>
            </w:r>
          </w:p>
        </w:tc>
      </w:tr>
      <w:tr w:rsidR="008249A9" w:rsidRPr="00E61C05" w14:paraId="596981B8" w14:textId="77777777" w:rsidTr="00437928">
        <w:trPr>
          <w:trHeight w:val="359"/>
        </w:trPr>
        <w:tc>
          <w:tcPr>
            <w:tcW w:w="1991" w:type="dxa"/>
            <w:tcBorders>
              <w:top w:val="single" w:sz="6" w:space="0" w:color="auto"/>
              <w:left w:val="single" w:sz="6" w:space="0" w:color="auto"/>
              <w:bottom w:val="single" w:sz="6" w:space="0" w:color="auto"/>
              <w:right w:val="single" w:sz="6" w:space="0" w:color="auto"/>
            </w:tcBorders>
          </w:tcPr>
          <w:p w14:paraId="342315BF" w14:textId="748397DC" w:rsidR="008249A9" w:rsidRPr="00E61C05" w:rsidRDefault="008A6A50" w:rsidP="008249A9">
            <w:pPr>
              <w:spacing w:before="0" w:after="0" w:line="240" w:lineRule="auto"/>
              <w:textAlignment w:val="baseline"/>
              <w:rPr>
                <w:rFonts w:ascii="Arial" w:eastAsia="Times New Roman" w:hAnsi="Arial" w:cs="Arial"/>
                <w:b/>
                <w:bCs/>
                <w:szCs w:val="22"/>
                <w:lang w:eastAsia="en-GB"/>
              </w:rPr>
            </w:pPr>
            <w:r>
              <w:rPr>
                <w:rFonts w:ascii="Arial" w:eastAsia="Times New Roman" w:hAnsi="Arial" w:cs="Arial"/>
                <w:b/>
                <w:bCs/>
                <w:szCs w:val="22"/>
                <w:lang w:eastAsia="en-GB"/>
              </w:rPr>
              <w:t>Skills &amp; Competencies</w:t>
            </w:r>
          </w:p>
        </w:tc>
        <w:tc>
          <w:tcPr>
            <w:tcW w:w="714" w:type="dxa"/>
            <w:tcBorders>
              <w:top w:val="single" w:sz="6" w:space="0" w:color="auto"/>
              <w:left w:val="single" w:sz="6" w:space="0" w:color="auto"/>
              <w:bottom w:val="single" w:sz="6" w:space="0" w:color="auto"/>
              <w:right w:val="single" w:sz="4" w:space="0" w:color="auto"/>
            </w:tcBorders>
          </w:tcPr>
          <w:p w14:paraId="41060998" w14:textId="67325E18" w:rsidR="008249A9" w:rsidRPr="00E61C05" w:rsidRDefault="008249A9" w:rsidP="008249A9">
            <w:pPr>
              <w:spacing w:before="0" w:after="0" w:line="240" w:lineRule="auto"/>
              <w:jc w:val="center"/>
              <w:textAlignment w:val="baseline"/>
              <w:rPr>
                <w:rFonts w:ascii="Arial" w:eastAsia="Times New Roman" w:hAnsi="Arial" w:cs="Arial"/>
                <w:szCs w:val="22"/>
                <w:lang w:eastAsia="en-GB"/>
              </w:rPr>
            </w:pPr>
            <w:r>
              <w:rPr>
                <w:rFonts w:ascii="Arial" w:eastAsia="Times New Roman" w:hAnsi="Arial" w:cs="Arial"/>
                <w:szCs w:val="22"/>
                <w:lang w:eastAsia="en-GB"/>
              </w:rPr>
              <w:t>SC</w:t>
            </w:r>
            <w:r w:rsidR="008A6A50">
              <w:rPr>
                <w:rFonts w:ascii="Arial" w:eastAsia="Times New Roman" w:hAnsi="Arial" w:cs="Arial"/>
                <w:szCs w:val="22"/>
                <w:lang w:eastAsia="en-GB"/>
              </w:rPr>
              <w:t>1</w:t>
            </w:r>
          </w:p>
        </w:tc>
        <w:tc>
          <w:tcPr>
            <w:tcW w:w="5425" w:type="dxa"/>
            <w:tcBorders>
              <w:top w:val="single" w:sz="4" w:space="0" w:color="auto"/>
              <w:left w:val="single" w:sz="4" w:space="0" w:color="auto"/>
              <w:bottom w:val="single" w:sz="4" w:space="0" w:color="auto"/>
              <w:right w:val="single" w:sz="4" w:space="0" w:color="auto"/>
            </w:tcBorders>
          </w:tcPr>
          <w:p w14:paraId="2A075413" w14:textId="2E8CCBD8" w:rsidR="008249A9" w:rsidRDefault="008249A9" w:rsidP="008249A9">
            <w:pPr>
              <w:pStyle w:val="Default"/>
              <w:contextualSpacing/>
              <w:rPr>
                <w:sz w:val="22"/>
                <w:szCs w:val="22"/>
              </w:rPr>
            </w:pPr>
            <w:r>
              <w:rPr>
                <w:sz w:val="22"/>
                <w:szCs w:val="22"/>
              </w:rPr>
              <w:t>Authorised by the Building Safety Regulator to act as a Class 2A – 2F Registered Building Inspector, with proven skills and competency to work either:</w:t>
            </w:r>
          </w:p>
          <w:p w14:paraId="763115FF" w14:textId="77777777" w:rsidR="008249A9" w:rsidRDefault="008249A9" w:rsidP="008249A9">
            <w:pPr>
              <w:pStyle w:val="Default"/>
              <w:contextualSpacing/>
              <w:rPr>
                <w:sz w:val="22"/>
                <w:szCs w:val="22"/>
              </w:rPr>
            </w:pPr>
          </w:p>
          <w:p w14:paraId="5425C136" w14:textId="4AA21B6E" w:rsidR="008249A9" w:rsidRPr="003E5BD8" w:rsidRDefault="008249A9" w:rsidP="008A6A50">
            <w:pPr>
              <w:pStyle w:val="Default"/>
              <w:numPr>
                <w:ilvl w:val="0"/>
                <w:numId w:val="7"/>
              </w:numPr>
              <w:contextualSpacing/>
              <w:rPr>
                <w:color w:val="auto"/>
                <w:sz w:val="22"/>
                <w:szCs w:val="22"/>
              </w:rPr>
            </w:pPr>
            <w:r>
              <w:rPr>
                <w:sz w:val="22"/>
                <w:szCs w:val="22"/>
              </w:rPr>
              <w:t xml:space="preserve">without supervision on Class 2A – 2F </w:t>
            </w:r>
            <w:r w:rsidRPr="003E5BD8">
              <w:rPr>
                <w:color w:val="auto"/>
                <w:sz w:val="22"/>
                <w:szCs w:val="22"/>
              </w:rPr>
              <w:t xml:space="preserve">projects  </w:t>
            </w:r>
          </w:p>
          <w:p w14:paraId="47720BE9" w14:textId="13F9A602" w:rsidR="008249A9" w:rsidRDefault="008249A9" w:rsidP="008249A9">
            <w:pPr>
              <w:pStyle w:val="Default"/>
              <w:ind w:left="360"/>
              <w:contextualSpacing/>
              <w:rPr>
                <w:color w:val="auto"/>
                <w:sz w:val="22"/>
                <w:szCs w:val="22"/>
              </w:rPr>
            </w:pPr>
            <w:proofErr w:type="gramStart"/>
            <w:r w:rsidRPr="003E5BD8">
              <w:rPr>
                <w:color w:val="auto"/>
                <w:sz w:val="22"/>
                <w:szCs w:val="22"/>
              </w:rPr>
              <w:t>or;</w:t>
            </w:r>
            <w:proofErr w:type="gramEnd"/>
          </w:p>
          <w:p w14:paraId="7D3FB492" w14:textId="2CFA822B" w:rsidR="008249A9" w:rsidRDefault="008249A9" w:rsidP="008A6A50">
            <w:pPr>
              <w:pStyle w:val="Default"/>
              <w:numPr>
                <w:ilvl w:val="0"/>
                <w:numId w:val="7"/>
              </w:numPr>
              <w:contextualSpacing/>
              <w:rPr>
                <w:color w:val="auto"/>
                <w:sz w:val="22"/>
                <w:szCs w:val="22"/>
              </w:rPr>
            </w:pPr>
            <w:r>
              <w:rPr>
                <w:sz w:val="22"/>
                <w:szCs w:val="22"/>
              </w:rPr>
              <w:t xml:space="preserve">under supervision </w:t>
            </w:r>
            <w:r w:rsidRPr="003E5BD8">
              <w:rPr>
                <w:color w:val="auto"/>
                <w:sz w:val="22"/>
                <w:szCs w:val="22"/>
              </w:rPr>
              <w:t xml:space="preserve">on </w:t>
            </w:r>
            <w:r>
              <w:rPr>
                <w:color w:val="auto"/>
                <w:sz w:val="22"/>
                <w:szCs w:val="22"/>
              </w:rPr>
              <w:t xml:space="preserve">Class 3G – 3H </w:t>
            </w:r>
            <w:r w:rsidRPr="003E5BD8">
              <w:rPr>
                <w:color w:val="auto"/>
                <w:sz w:val="22"/>
                <w:szCs w:val="22"/>
              </w:rPr>
              <w:t>buildings</w:t>
            </w:r>
            <w:r>
              <w:rPr>
                <w:color w:val="auto"/>
                <w:sz w:val="22"/>
                <w:szCs w:val="22"/>
              </w:rPr>
              <w:t>.</w:t>
            </w:r>
            <w:r w:rsidRPr="003E5BD8">
              <w:rPr>
                <w:color w:val="auto"/>
                <w:sz w:val="22"/>
                <w:szCs w:val="22"/>
              </w:rPr>
              <w:t xml:space="preserve"> </w:t>
            </w:r>
          </w:p>
          <w:p w14:paraId="18FEA5D5" w14:textId="77777777" w:rsidR="008A6A50" w:rsidRDefault="008A6A50" w:rsidP="008A6A50">
            <w:pPr>
              <w:pStyle w:val="Default"/>
              <w:contextualSpacing/>
              <w:rPr>
                <w:color w:val="auto"/>
                <w:sz w:val="22"/>
                <w:szCs w:val="22"/>
              </w:rPr>
            </w:pPr>
          </w:p>
          <w:p w14:paraId="3A04FD20" w14:textId="77777777" w:rsidR="008249A9" w:rsidRDefault="008A6A50" w:rsidP="008A6A50">
            <w:pPr>
              <w:pStyle w:val="Default"/>
              <w:contextualSpacing/>
              <w:rPr>
                <w:sz w:val="22"/>
                <w:szCs w:val="22"/>
              </w:rPr>
            </w:pPr>
            <w:r w:rsidRPr="00C70B25">
              <w:rPr>
                <w:sz w:val="22"/>
                <w:szCs w:val="22"/>
              </w:rPr>
              <w:t>As a Class 2A – 2F RBI, you will be expected demonstrate sufficient knowledge and understanding of the management, delivery and technical competencies described in the Building Inspector Competence Framework, as they relate to Class 2A – 2F buildings and your role.</w:t>
            </w:r>
          </w:p>
          <w:p w14:paraId="1FAAD174" w14:textId="68181857" w:rsidR="008A6A50" w:rsidRPr="008A6A50" w:rsidRDefault="008A6A50" w:rsidP="008A6A50">
            <w:pPr>
              <w:pStyle w:val="Default"/>
              <w:contextualSpacing/>
              <w:rPr>
                <w:sz w:val="22"/>
                <w:szCs w:val="22"/>
              </w:rPr>
            </w:pPr>
          </w:p>
        </w:tc>
        <w:tc>
          <w:tcPr>
            <w:tcW w:w="1674" w:type="dxa"/>
            <w:tcBorders>
              <w:top w:val="single" w:sz="4" w:space="0" w:color="auto"/>
              <w:left w:val="single" w:sz="4" w:space="0" w:color="auto"/>
              <w:bottom w:val="single" w:sz="4" w:space="0" w:color="auto"/>
              <w:right w:val="single" w:sz="4" w:space="0" w:color="auto"/>
            </w:tcBorders>
          </w:tcPr>
          <w:p w14:paraId="773222AF" w14:textId="474943CC" w:rsidR="008249A9" w:rsidRPr="00F32B0E" w:rsidRDefault="00F32B0E" w:rsidP="008249A9">
            <w:pPr>
              <w:spacing w:before="0" w:after="0" w:line="240" w:lineRule="auto"/>
              <w:jc w:val="cente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A</w:t>
            </w:r>
            <w:r w:rsidR="00DC7A31" w:rsidRPr="00E61C05">
              <w:rPr>
                <w:rFonts w:ascii="Wingdings" w:eastAsia="Times New Roman" w:hAnsi="Wingdings" w:cs="Times New Roman"/>
                <w:sz w:val="21"/>
                <w:szCs w:val="21"/>
                <w:lang w:eastAsia="en-GB"/>
              </w:rPr>
              <w:t xml:space="preserve"> ü</w:t>
            </w:r>
          </w:p>
        </w:tc>
      </w:tr>
      <w:tr w:rsidR="008249A9" w:rsidRPr="00E61C05" w14:paraId="7A532FE7" w14:textId="77777777" w:rsidTr="00437928">
        <w:trPr>
          <w:trHeight w:val="359"/>
        </w:trPr>
        <w:tc>
          <w:tcPr>
            <w:tcW w:w="1991" w:type="dxa"/>
            <w:tcBorders>
              <w:top w:val="single" w:sz="6" w:space="0" w:color="auto"/>
              <w:left w:val="single" w:sz="6" w:space="0" w:color="auto"/>
              <w:bottom w:val="single" w:sz="6" w:space="0" w:color="auto"/>
              <w:right w:val="single" w:sz="6" w:space="0" w:color="auto"/>
            </w:tcBorders>
          </w:tcPr>
          <w:p w14:paraId="7B8CCA13" w14:textId="77777777" w:rsidR="008249A9" w:rsidRPr="00E61C05" w:rsidRDefault="008249A9" w:rsidP="008249A9">
            <w:pPr>
              <w:spacing w:before="0" w:after="0" w:line="240" w:lineRule="auto"/>
              <w:textAlignment w:val="baseline"/>
              <w:rPr>
                <w:rFonts w:ascii="Arial" w:eastAsia="Times New Roman" w:hAnsi="Arial" w:cs="Arial"/>
                <w:b/>
                <w:bCs/>
                <w:szCs w:val="22"/>
                <w:lang w:eastAsia="en-GB"/>
              </w:rPr>
            </w:pPr>
          </w:p>
        </w:tc>
        <w:tc>
          <w:tcPr>
            <w:tcW w:w="714" w:type="dxa"/>
            <w:tcBorders>
              <w:top w:val="single" w:sz="6" w:space="0" w:color="auto"/>
              <w:left w:val="single" w:sz="6" w:space="0" w:color="auto"/>
              <w:bottom w:val="single" w:sz="6" w:space="0" w:color="auto"/>
              <w:right w:val="single" w:sz="4" w:space="0" w:color="auto"/>
            </w:tcBorders>
          </w:tcPr>
          <w:p w14:paraId="633130FD" w14:textId="1034ABD6" w:rsidR="008249A9" w:rsidRPr="00E61C05" w:rsidRDefault="008249A9" w:rsidP="008249A9">
            <w:pPr>
              <w:spacing w:before="0" w:after="0" w:line="240" w:lineRule="auto"/>
              <w:jc w:val="center"/>
              <w:textAlignment w:val="baseline"/>
              <w:rPr>
                <w:rFonts w:ascii="Arial" w:eastAsia="Times New Roman" w:hAnsi="Arial" w:cs="Arial"/>
                <w:szCs w:val="22"/>
                <w:lang w:eastAsia="en-GB"/>
              </w:rPr>
            </w:pPr>
            <w:r>
              <w:rPr>
                <w:rFonts w:ascii="Arial" w:eastAsia="Times New Roman" w:hAnsi="Arial" w:cs="Arial"/>
                <w:szCs w:val="22"/>
                <w:lang w:eastAsia="en-GB"/>
              </w:rPr>
              <w:t>SC</w:t>
            </w:r>
            <w:r w:rsidR="008A6A50">
              <w:rPr>
                <w:rFonts w:ascii="Arial" w:eastAsia="Times New Roman" w:hAnsi="Arial" w:cs="Arial"/>
                <w:szCs w:val="22"/>
                <w:lang w:eastAsia="en-GB"/>
              </w:rPr>
              <w:t>2</w:t>
            </w:r>
          </w:p>
        </w:tc>
        <w:tc>
          <w:tcPr>
            <w:tcW w:w="5425" w:type="dxa"/>
            <w:tcBorders>
              <w:top w:val="single" w:sz="4" w:space="0" w:color="auto"/>
              <w:left w:val="single" w:sz="4" w:space="0" w:color="auto"/>
              <w:bottom w:val="single" w:sz="4" w:space="0" w:color="auto"/>
              <w:right w:val="single" w:sz="4" w:space="0" w:color="auto"/>
            </w:tcBorders>
          </w:tcPr>
          <w:p w14:paraId="435C848D" w14:textId="77777777" w:rsidR="008A6A50" w:rsidRDefault="008249A9" w:rsidP="008A6A50">
            <w:pPr>
              <w:pStyle w:val="Default"/>
              <w:numPr>
                <w:ilvl w:val="0"/>
                <w:numId w:val="11"/>
              </w:numPr>
              <w:contextualSpacing/>
              <w:rPr>
                <w:color w:val="auto"/>
                <w:sz w:val="22"/>
                <w:szCs w:val="22"/>
              </w:rPr>
            </w:pPr>
            <w:r w:rsidRPr="00C44F85">
              <w:rPr>
                <w:color w:val="auto"/>
                <w:sz w:val="22"/>
                <w:szCs w:val="22"/>
              </w:rPr>
              <w:t>Good IT skills including Microsoft Office programmes</w:t>
            </w:r>
            <w:r>
              <w:rPr>
                <w:color w:val="auto"/>
                <w:sz w:val="22"/>
                <w:szCs w:val="22"/>
              </w:rPr>
              <w:t xml:space="preserve"> and building control back-office system software.</w:t>
            </w:r>
          </w:p>
          <w:p w14:paraId="03A2BC43" w14:textId="77777777" w:rsidR="008A6A50" w:rsidRPr="008A6A50" w:rsidRDefault="008A6A50" w:rsidP="008A6A50">
            <w:pPr>
              <w:pStyle w:val="Default"/>
              <w:numPr>
                <w:ilvl w:val="0"/>
                <w:numId w:val="11"/>
              </w:numPr>
              <w:contextualSpacing/>
              <w:rPr>
                <w:color w:val="auto"/>
                <w:sz w:val="22"/>
                <w:szCs w:val="22"/>
              </w:rPr>
            </w:pPr>
            <w:r w:rsidRPr="008A6A50">
              <w:rPr>
                <w:sz w:val="22"/>
                <w:szCs w:val="22"/>
              </w:rPr>
              <w:t xml:space="preserve">Effective written, oral, communication </w:t>
            </w:r>
            <w:r w:rsidRPr="008A6A50">
              <w:rPr>
                <w:color w:val="auto"/>
                <w:sz w:val="22"/>
                <w:szCs w:val="22"/>
              </w:rPr>
              <w:t xml:space="preserve">and presentation </w:t>
            </w:r>
            <w:r w:rsidRPr="008A6A50">
              <w:rPr>
                <w:sz w:val="22"/>
                <w:szCs w:val="22"/>
              </w:rPr>
              <w:t>skills with the ability to maintain accurate records.</w:t>
            </w:r>
          </w:p>
          <w:p w14:paraId="618EEE1B" w14:textId="77777777" w:rsidR="008A6A50" w:rsidRPr="008A6A50" w:rsidRDefault="008A6A50" w:rsidP="008A6A50">
            <w:pPr>
              <w:pStyle w:val="Default"/>
              <w:numPr>
                <w:ilvl w:val="0"/>
                <w:numId w:val="11"/>
              </w:numPr>
              <w:contextualSpacing/>
              <w:rPr>
                <w:color w:val="auto"/>
                <w:sz w:val="22"/>
                <w:szCs w:val="22"/>
              </w:rPr>
            </w:pPr>
            <w:r w:rsidRPr="008A6A50">
              <w:rPr>
                <w:sz w:val="22"/>
                <w:szCs w:val="22"/>
              </w:rPr>
              <w:t>Well organised and with excellent time management skills and the ability to work to tight deadlines, maintaining accuracy and diligence.</w:t>
            </w:r>
          </w:p>
          <w:p w14:paraId="1CFD7E82" w14:textId="77777777" w:rsidR="008A6A50" w:rsidRPr="008A6A50" w:rsidRDefault="008A6A50" w:rsidP="008A6A50">
            <w:pPr>
              <w:pStyle w:val="Default"/>
              <w:numPr>
                <w:ilvl w:val="0"/>
                <w:numId w:val="11"/>
              </w:numPr>
              <w:contextualSpacing/>
              <w:rPr>
                <w:color w:val="auto"/>
                <w:sz w:val="22"/>
                <w:szCs w:val="22"/>
              </w:rPr>
            </w:pPr>
            <w:r w:rsidRPr="008A6A50">
              <w:rPr>
                <w:sz w:val="22"/>
                <w:szCs w:val="22"/>
              </w:rPr>
              <w:t>Well organised and with excellent time management skills and the ability to work to tight deadlines, maintaining accuracy and diligence.</w:t>
            </w:r>
          </w:p>
          <w:p w14:paraId="663C99F9" w14:textId="77777777" w:rsidR="008A6A50" w:rsidRPr="008A6A50" w:rsidRDefault="008A6A50" w:rsidP="008A6A50">
            <w:pPr>
              <w:pStyle w:val="Default"/>
              <w:numPr>
                <w:ilvl w:val="0"/>
                <w:numId w:val="11"/>
              </w:numPr>
              <w:contextualSpacing/>
              <w:rPr>
                <w:color w:val="auto"/>
                <w:sz w:val="22"/>
                <w:szCs w:val="22"/>
              </w:rPr>
            </w:pPr>
            <w:r w:rsidRPr="008A6A50">
              <w:rPr>
                <w:sz w:val="22"/>
                <w:szCs w:val="22"/>
              </w:rPr>
              <w:t>Well organised and with excellent time management skills and the ability to work to tight deadlines, maintaining accuracy and diligence.</w:t>
            </w:r>
          </w:p>
          <w:p w14:paraId="3D8B3E8F" w14:textId="77777777" w:rsidR="008A6A50" w:rsidRPr="008A6A50" w:rsidRDefault="008A6A50" w:rsidP="008A6A50">
            <w:pPr>
              <w:pStyle w:val="Default"/>
              <w:numPr>
                <w:ilvl w:val="0"/>
                <w:numId w:val="11"/>
              </w:numPr>
              <w:contextualSpacing/>
              <w:rPr>
                <w:color w:val="auto"/>
                <w:sz w:val="22"/>
                <w:szCs w:val="22"/>
              </w:rPr>
            </w:pPr>
            <w:r w:rsidRPr="008A6A50">
              <w:rPr>
                <w:sz w:val="22"/>
                <w:szCs w:val="22"/>
              </w:rPr>
              <w:t>Ability to think and act with a pragmatic and creative approach to problem solving difficult issues and think through the implications of decisions taken.</w:t>
            </w:r>
          </w:p>
          <w:p w14:paraId="7C8E2AD1" w14:textId="77777777" w:rsidR="008A6A50" w:rsidRPr="008A6A50" w:rsidRDefault="008A6A50" w:rsidP="008A6A50">
            <w:pPr>
              <w:pStyle w:val="Default"/>
              <w:numPr>
                <w:ilvl w:val="0"/>
                <w:numId w:val="11"/>
              </w:numPr>
              <w:contextualSpacing/>
              <w:rPr>
                <w:color w:val="auto"/>
                <w:sz w:val="22"/>
                <w:szCs w:val="22"/>
              </w:rPr>
            </w:pPr>
            <w:r w:rsidRPr="008A6A50">
              <w:rPr>
                <w:sz w:val="22"/>
                <w:szCs w:val="22"/>
              </w:rPr>
              <w:t>Ability to maintain written records to account for decisions made in relation to the practical application of building control activities and functions within the context of audit.</w:t>
            </w:r>
          </w:p>
          <w:p w14:paraId="5E1E1C2B" w14:textId="3FB74098" w:rsidR="008A6A50" w:rsidRPr="008A6A50" w:rsidRDefault="008A6A50" w:rsidP="008A6A50">
            <w:pPr>
              <w:pStyle w:val="Default"/>
              <w:numPr>
                <w:ilvl w:val="0"/>
                <w:numId w:val="11"/>
              </w:numPr>
              <w:contextualSpacing/>
              <w:rPr>
                <w:color w:val="auto"/>
                <w:sz w:val="22"/>
                <w:szCs w:val="22"/>
              </w:rPr>
            </w:pPr>
            <w:r w:rsidRPr="008A6A50">
              <w:rPr>
                <w:sz w:val="22"/>
                <w:szCs w:val="22"/>
              </w:rPr>
              <w:t>Ability to work on your own initiative with minimal supervision within the limits of your competence.</w:t>
            </w:r>
          </w:p>
          <w:p w14:paraId="71313DF0" w14:textId="77777777" w:rsidR="008249A9" w:rsidRPr="00E61C05" w:rsidRDefault="008249A9" w:rsidP="008249A9">
            <w:pPr>
              <w:pStyle w:val="ListParagraph"/>
              <w:rPr>
                <w:rFonts w:ascii="Times New Roman" w:eastAsia="Times New Roman" w:hAnsi="Times New Roman" w:cs="Times New Roman"/>
              </w:rPr>
            </w:pPr>
          </w:p>
        </w:tc>
        <w:tc>
          <w:tcPr>
            <w:tcW w:w="1674" w:type="dxa"/>
            <w:tcBorders>
              <w:top w:val="single" w:sz="4" w:space="0" w:color="auto"/>
              <w:left w:val="single" w:sz="4" w:space="0" w:color="auto"/>
              <w:bottom w:val="single" w:sz="4" w:space="0" w:color="auto"/>
              <w:right w:val="single" w:sz="4" w:space="0" w:color="auto"/>
            </w:tcBorders>
          </w:tcPr>
          <w:p w14:paraId="09220CD6" w14:textId="770C7F00" w:rsidR="008249A9" w:rsidRPr="00F32B0E" w:rsidRDefault="00F32B0E" w:rsidP="008249A9">
            <w:pPr>
              <w:spacing w:before="0" w:after="0" w:line="240" w:lineRule="auto"/>
              <w:jc w:val="center"/>
              <w:textAlignment w:val="baseline"/>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A</w:t>
            </w:r>
            <w:r w:rsidR="00DC7A31" w:rsidRPr="00E61C05">
              <w:rPr>
                <w:rFonts w:ascii="Wingdings" w:eastAsia="Times New Roman" w:hAnsi="Wingdings" w:cs="Times New Roman"/>
                <w:sz w:val="21"/>
                <w:szCs w:val="21"/>
                <w:lang w:eastAsia="en-GB"/>
              </w:rPr>
              <w:t xml:space="preserve"> ü</w:t>
            </w:r>
          </w:p>
        </w:tc>
      </w:tr>
    </w:tbl>
    <w:p w14:paraId="751F05F4" w14:textId="7435EE65" w:rsidR="00700FBF" w:rsidRDefault="00700FBF" w:rsidP="00F30BF4">
      <w:pPr>
        <w:spacing w:before="0" w:after="0" w:line="240" w:lineRule="auto"/>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09"/>
        <w:gridCol w:w="5670"/>
        <w:gridCol w:w="1379"/>
      </w:tblGrid>
      <w:tr w:rsidR="00700FBF" w:rsidRPr="00E61C05" w14:paraId="09A1733E" w14:textId="77777777" w:rsidTr="006532C9">
        <w:trPr>
          <w:trHeight w:val="300"/>
        </w:trPr>
        <w:tc>
          <w:tcPr>
            <w:tcW w:w="1977" w:type="dxa"/>
            <w:tcBorders>
              <w:top w:val="single" w:sz="6" w:space="0" w:color="000000"/>
              <w:left w:val="single" w:sz="6" w:space="0" w:color="000000"/>
              <w:bottom w:val="single" w:sz="6" w:space="0" w:color="000000"/>
              <w:right w:val="single" w:sz="6" w:space="0" w:color="000000"/>
            </w:tcBorders>
            <w:hideMark/>
          </w:tcPr>
          <w:p w14:paraId="42344EA9"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b/>
                <w:bCs/>
                <w:szCs w:val="22"/>
                <w:lang w:eastAsia="en-GB"/>
              </w:rPr>
              <w:lastRenderedPageBreak/>
              <w:t xml:space="preserve">Core </w:t>
            </w:r>
            <w:r w:rsidR="00EC1070">
              <w:rPr>
                <w:rFonts w:ascii="Arial" w:eastAsia="Times New Roman" w:hAnsi="Arial" w:cs="Arial"/>
                <w:b/>
                <w:bCs/>
                <w:szCs w:val="22"/>
                <w:lang w:eastAsia="en-GB"/>
              </w:rPr>
              <w:t>Values and</w:t>
            </w:r>
            <w:r w:rsidRPr="00A64676">
              <w:rPr>
                <w:rFonts w:ascii="Arial" w:eastAsia="Times New Roman" w:hAnsi="Arial" w:cs="Arial"/>
                <w:b/>
                <w:bCs/>
                <w:szCs w:val="22"/>
                <w:lang w:eastAsia="en-GB"/>
              </w:rPr>
              <w:t xml:space="preserve"> Behaviours</w:t>
            </w:r>
            <w:r w:rsidRPr="00A64676">
              <w:rPr>
                <w:rFonts w:ascii="Arial" w:eastAsia="Times New Roman" w:hAnsi="Arial" w:cs="Arial"/>
                <w:szCs w:val="22"/>
                <w:lang w:eastAsia="en-GB"/>
              </w:rPr>
              <w:t> </w:t>
            </w:r>
          </w:p>
          <w:p w14:paraId="6BBA8E52" w14:textId="269826E9" w:rsidR="00700FBF" w:rsidRPr="00A64676" w:rsidRDefault="00700FBF" w:rsidP="006532C9">
            <w:pPr>
              <w:spacing w:before="0" w:after="0" w:line="240" w:lineRule="auto"/>
              <w:textAlignment w:val="baseline"/>
              <w:rPr>
                <w:rFonts w:ascii="Segoe UI" w:eastAsia="Times New Roman" w:hAnsi="Segoe UI" w:cs="Segoe UI"/>
                <w:szCs w:val="22"/>
                <w:lang w:eastAsia="en-GB"/>
              </w:rPr>
            </w:pPr>
          </w:p>
        </w:tc>
        <w:tc>
          <w:tcPr>
            <w:tcW w:w="709" w:type="dxa"/>
            <w:tcBorders>
              <w:top w:val="single" w:sz="6" w:space="0" w:color="000000"/>
              <w:left w:val="single" w:sz="6" w:space="0" w:color="000000"/>
              <w:bottom w:val="single" w:sz="6" w:space="0" w:color="000000"/>
              <w:right w:val="single" w:sz="6" w:space="0" w:color="000000"/>
            </w:tcBorders>
            <w:hideMark/>
          </w:tcPr>
          <w:p w14:paraId="6EF2D353"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5670" w:type="dxa"/>
            <w:tcBorders>
              <w:top w:val="single" w:sz="6" w:space="0" w:color="000000"/>
              <w:left w:val="single" w:sz="6" w:space="0" w:color="000000"/>
              <w:bottom w:val="single" w:sz="6" w:space="0" w:color="000000"/>
              <w:right w:val="single" w:sz="6" w:space="0" w:color="000000"/>
            </w:tcBorders>
            <w:hideMark/>
          </w:tcPr>
          <w:p w14:paraId="74A21AF3" w14:textId="5E223B87" w:rsidR="00700FBF" w:rsidRPr="00F30BF4" w:rsidRDefault="00700FBF" w:rsidP="00F30BF4">
            <w:pPr>
              <w:ind w:right="95"/>
              <w:textAlignment w:val="baseline"/>
              <w:rPr>
                <w:rFonts w:ascii="Segoe UI" w:eastAsia="Times New Roman" w:hAnsi="Segoe UI" w:cs="Segoe UI"/>
                <w:szCs w:val="22"/>
              </w:rPr>
            </w:pPr>
            <w:r w:rsidRPr="00F30BF4">
              <w:rPr>
                <w:rFonts w:eastAsia="Times New Roman"/>
                <w:b/>
                <w:bCs/>
                <w:color w:val="2E74B5"/>
                <w:szCs w:val="22"/>
              </w:rPr>
              <w:t>Equit</w:t>
            </w:r>
            <w:r w:rsidR="00F30BF4" w:rsidRPr="00F30BF4">
              <w:rPr>
                <w:rFonts w:eastAsia="Times New Roman"/>
                <w:b/>
                <w:bCs/>
                <w:color w:val="2E74B5"/>
                <w:szCs w:val="22"/>
              </w:rPr>
              <w:t>y</w:t>
            </w:r>
          </w:p>
          <w:p w14:paraId="09F0C99A" w14:textId="77777777" w:rsidR="00700FBF" w:rsidRPr="00F30BF4" w:rsidRDefault="00700FBF" w:rsidP="008A6A50">
            <w:pPr>
              <w:pStyle w:val="ListParagraph"/>
              <w:numPr>
                <w:ilvl w:val="0"/>
                <w:numId w:val="4"/>
              </w:numPr>
              <w:textAlignment w:val="baseline"/>
              <w:rPr>
                <w:rFonts w:ascii="Segoe UI" w:eastAsia="Times New Roman" w:hAnsi="Segoe UI" w:cs="Segoe UI"/>
                <w:sz w:val="22"/>
                <w:szCs w:val="22"/>
              </w:rPr>
            </w:pPr>
            <w:r w:rsidRPr="00F30BF4">
              <w:rPr>
                <w:rFonts w:eastAsia="Times New Roman"/>
                <w:sz w:val="22"/>
                <w:szCs w:val="22"/>
              </w:rPr>
              <w:t>Listen to the views of others and ask for their opinions making sure that everyone in my team inputs into the things that matter. </w:t>
            </w:r>
          </w:p>
          <w:p w14:paraId="7572CD04" w14:textId="77777777" w:rsidR="00700FBF" w:rsidRPr="00F30BF4" w:rsidRDefault="00700FBF" w:rsidP="008A6A50">
            <w:pPr>
              <w:pStyle w:val="ListParagraph"/>
              <w:numPr>
                <w:ilvl w:val="0"/>
                <w:numId w:val="4"/>
              </w:numPr>
              <w:textAlignment w:val="baseline"/>
              <w:rPr>
                <w:rFonts w:ascii="Segoe UI" w:eastAsia="Times New Roman" w:hAnsi="Segoe UI" w:cs="Segoe UI"/>
                <w:sz w:val="22"/>
                <w:szCs w:val="22"/>
              </w:rPr>
            </w:pPr>
            <w:r w:rsidRPr="00F30BF4">
              <w:rPr>
                <w:rFonts w:eastAsia="Times New Roman"/>
                <w:sz w:val="22"/>
                <w:szCs w:val="22"/>
              </w:rPr>
              <w:t>Ensure fairness and justice is at the heart of my decision making and support to my team and others. </w:t>
            </w:r>
          </w:p>
          <w:p w14:paraId="50301BDF" w14:textId="77777777" w:rsidR="00700FBF" w:rsidRPr="00F30BF4" w:rsidRDefault="00700FBF" w:rsidP="008A6A50">
            <w:pPr>
              <w:pStyle w:val="ListParagraph"/>
              <w:numPr>
                <w:ilvl w:val="0"/>
                <w:numId w:val="4"/>
              </w:numPr>
              <w:textAlignment w:val="baseline"/>
              <w:rPr>
                <w:rFonts w:ascii="Segoe UI" w:eastAsia="Times New Roman" w:hAnsi="Segoe UI" w:cs="Segoe UI"/>
                <w:sz w:val="22"/>
                <w:szCs w:val="22"/>
              </w:rPr>
            </w:pPr>
            <w:r w:rsidRPr="00F30BF4">
              <w:rPr>
                <w:rFonts w:eastAsia="Times New Roman"/>
                <w:sz w:val="22"/>
                <w:szCs w:val="22"/>
              </w:rPr>
              <w:t>Take time to build trust, building the respect of our stakeholders and ensuring as a team we take accountability for doing what we agree to do. </w:t>
            </w:r>
          </w:p>
          <w:p w14:paraId="60AA18F2" w14:textId="77777777" w:rsidR="00700FBF" w:rsidRPr="00F30BF4" w:rsidRDefault="00700FBF" w:rsidP="008A6A50">
            <w:pPr>
              <w:pStyle w:val="ListParagraph"/>
              <w:numPr>
                <w:ilvl w:val="0"/>
                <w:numId w:val="4"/>
              </w:numPr>
              <w:textAlignment w:val="baseline"/>
              <w:rPr>
                <w:rFonts w:ascii="Segoe UI" w:eastAsia="Times New Roman" w:hAnsi="Segoe UI" w:cs="Segoe UI"/>
                <w:sz w:val="22"/>
                <w:szCs w:val="22"/>
              </w:rPr>
            </w:pPr>
            <w:r w:rsidRPr="00F30BF4">
              <w:rPr>
                <w:rFonts w:eastAsia="Times New Roman"/>
                <w:sz w:val="22"/>
                <w:szCs w:val="22"/>
              </w:rPr>
              <w:t xml:space="preserve">Develop others and ensure we work as </w:t>
            </w:r>
            <w:r w:rsidRPr="00F30BF4">
              <w:rPr>
                <w:rFonts w:eastAsia="Times New Roman"/>
                <w:b/>
                <w:bCs/>
                <w:sz w:val="22"/>
                <w:szCs w:val="22"/>
              </w:rPr>
              <w:t>one team for Lambeth</w:t>
            </w:r>
            <w:r w:rsidRPr="00F30BF4">
              <w:rPr>
                <w:rFonts w:eastAsia="Times New Roman"/>
                <w:sz w:val="22"/>
                <w:szCs w:val="22"/>
              </w:rPr>
              <w:t>, encouraging everyone to play their part  </w:t>
            </w:r>
          </w:p>
          <w:p w14:paraId="788BDB12" w14:textId="77777777" w:rsidR="00700FBF" w:rsidRPr="00F30BF4" w:rsidRDefault="00700FBF" w:rsidP="008A6A50">
            <w:pPr>
              <w:pStyle w:val="ListParagraph"/>
              <w:numPr>
                <w:ilvl w:val="0"/>
                <w:numId w:val="4"/>
              </w:numPr>
              <w:textAlignment w:val="baseline"/>
              <w:rPr>
                <w:rFonts w:ascii="Segoe UI" w:eastAsia="Times New Roman" w:hAnsi="Segoe UI" w:cs="Segoe UI"/>
                <w:sz w:val="22"/>
                <w:szCs w:val="22"/>
              </w:rPr>
            </w:pPr>
            <w:r w:rsidRPr="00F30BF4">
              <w:rPr>
                <w:rFonts w:eastAsia="Times New Roman"/>
                <w:sz w:val="22"/>
                <w:szCs w:val="22"/>
              </w:rPr>
              <w:t xml:space="preserve">Take positive action to ensure </w:t>
            </w:r>
            <w:r w:rsidRPr="00F30BF4">
              <w:rPr>
                <w:rFonts w:eastAsia="Times New Roman"/>
                <w:b/>
                <w:bCs/>
                <w:sz w:val="22"/>
                <w:szCs w:val="22"/>
              </w:rPr>
              <w:t>everyone</w:t>
            </w:r>
            <w:r w:rsidRPr="00F30BF4">
              <w:rPr>
                <w:rFonts w:eastAsia="Times New Roman"/>
                <w:sz w:val="22"/>
                <w:szCs w:val="22"/>
              </w:rPr>
              <w:t xml:space="preserve"> in my team has opportunities to </w:t>
            </w:r>
            <w:r w:rsidRPr="00F30BF4">
              <w:rPr>
                <w:rFonts w:eastAsia="Times New Roman"/>
                <w:b/>
                <w:bCs/>
                <w:sz w:val="22"/>
                <w:szCs w:val="22"/>
              </w:rPr>
              <w:t xml:space="preserve">learn and grow </w:t>
            </w:r>
            <w:r w:rsidRPr="00F30BF4">
              <w:rPr>
                <w:rFonts w:eastAsia="Times New Roman"/>
                <w:sz w:val="22"/>
                <w:szCs w:val="22"/>
              </w:rPr>
              <w:t>at work </w:t>
            </w:r>
          </w:p>
          <w:p w14:paraId="2860359B" w14:textId="77777777" w:rsidR="00700FBF" w:rsidRPr="00F30BF4" w:rsidRDefault="00700FBF" w:rsidP="008A6A50">
            <w:pPr>
              <w:pStyle w:val="ListParagraph"/>
              <w:numPr>
                <w:ilvl w:val="0"/>
                <w:numId w:val="4"/>
              </w:numPr>
              <w:textAlignment w:val="baseline"/>
              <w:rPr>
                <w:rFonts w:ascii="Segoe UI" w:eastAsia="Times New Roman" w:hAnsi="Segoe UI" w:cs="Segoe UI"/>
                <w:sz w:val="22"/>
                <w:szCs w:val="22"/>
              </w:rPr>
            </w:pPr>
            <w:r w:rsidRPr="00F30BF4">
              <w:rPr>
                <w:rFonts w:eastAsia="Times New Roman"/>
                <w:sz w:val="22"/>
                <w:szCs w:val="22"/>
              </w:rPr>
              <w:t xml:space="preserve">Encourage everyone to </w:t>
            </w:r>
            <w:r w:rsidRPr="00F30BF4">
              <w:rPr>
                <w:rFonts w:eastAsia="Times New Roman"/>
                <w:b/>
                <w:bCs/>
                <w:sz w:val="22"/>
                <w:szCs w:val="22"/>
              </w:rPr>
              <w:t>be themselves</w:t>
            </w:r>
            <w:r w:rsidRPr="00F30BF4">
              <w:rPr>
                <w:rFonts w:eastAsia="Times New Roman"/>
                <w:sz w:val="22"/>
                <w:szCs w:val="22"/>
              </w:rPr>
              <w:t xml:space="preserve"> at work and value who they are </w:t>
            </w:r>
          </w:p>
          <w:p w14:paraId="0DF53CB9" w14:textId="77777777" w:rsidR="00700FBF" w:rsidRPr="00F30BF4" w:rsidRDefault="00700FBF" w:rsidP="008A6A50">
            <w:pPr>
              <w:pStyle w:val="ListParagraph"/>
              <w:numPr>
                <w:ilvl w:val="0"/>
                <w:numId w:val="4"/>
              </w:numPr>
              <w:textAlignment w:val="baseline"/>
              <w:rPr>
                <w:rFonts w:ascii="Segoe UI" w:eastAsia="Times New Roman" w:hAnsi="Segoe UI" w:cs="Segoe UI"/>
                <w:sz w:val="22"/>
                <w:szCs w:val="22"/>
              </w:rPr>
            </w:pPr>
            <w:r w:rsidRPr="00F30BF4">
              <w:rPr>
                <w:rFonts w:eastAsia="Times New Roman"/>
                <w:sz w:val="22"/>
                <w:szCs w:val="22"/>
              </w:rPr>
              <w:t xml:space="preserve">I am inclusive and actively </w:t>
            </w:r>
            <w:r w:rsidRPr="00F30BF4">
              <w:rPr>
                <w:rFonts w:eastAsia="Times New Roman"/>
                <w:b/>
                <w:bCs/>
                <w:sz w:val="22"/>
                <w:szCs w:val="22"/>
              </w:rPr>
              <w:t xml:space="preserve">celebrate diversity, </w:t>
            </w:r>
            <w:r w:rsidRPr="00F30BF4">
              <w:rPr>
                <w:rFonts w:eastAsia="Times New Roman"/>
                <w:sz w:val="22"/>
                <w:szCs w:val="22"/>
              </w:rPr>
              <w:t>recognising everyone in my team as individuals. </w:t>
            </w:r>
          </w:p>
          <w:p w14:paraId="14274EA4" w14:textId="77777777" w:rsidR="00700FBF" w:rsidRPr="00F30BF4" w:rsidRDefault="00700FBF" w:rsidP="006532C9">
            <w:pPr>
              <w:spacing w:before="0" w:after="0" w:line="240" w:lineRule="auto"/>
              <w:ind w:firstLine="60"/>
              <w:textAlignment w:val="baseline"/>
              <w:rPr>
                <w:rFonts w:ascii="Segoe UI" w:eastAsia="Times New Roman" w:hAnsi="Segoe UI" w:cs="Segoe UI"/>
                <w:szCs w:val="22"/>
                <w:lang w:eastAsia="en-GB"/>
              </w:rPr>
            </w:pPr>
          </w:p>
        </w:tc>
        <w:tc>
          <w:tcPr>
            <w:tcW w:w="1379" w:type="dxa"/>
            <w:tcBorders>
              <w:top w:val="single" w:sz="6" w:space="0" w:color="000000"/>
              <w:left w:val="single" w:sz="6" w:space="0" w:color="000000"/>
              <w:bottom w:val="single" w:sz="6" w:space="0" w:color="000000"/>
              <w:right w:val="single" w:sz="6" w:space="0" w:color="000000"/>
            </w:tcBorders>
            <w:hideMark/>
          </w:tcPr>
          <w:p w14:paraId="43009D5B" w14:textId="77777777" w:rsidR="00700FBF" w:rsidRPr="00A64676" w:rsidRDefault="00700FBF" w:rsidP="006532C9">
            <w:pPr>
              <w:spacing w:before="0" w:after="0" w:line="240" w:lineRule="auto"/>
              <w:jc w:val="center"/>
              <w:textAlignment w:val="baseline"/>
              <w:rPr>
                <w:rFonts w:ascii="Segoe UI" w:eastAsia="Times New Roman" w:hAnsi="Segoe UI" w:cs="Segoe UI"/>
                <w:szCs w:val="22"/>
                <w:lang w:eastAsia="en-GB"/>
              </w:rPr>
            </w:pPr>
          </w:p>
        </w:tc>
      </w:tr>
      <w:tr w:rsidR="00700FBF" w:rsidRPr="00A64676" w14:paraId="4C06F8E2" w14:textId="77777777" w:rsidTr="006532C9">
        <w:trPr>
          <w:trHeight w:val="300"/>
        </w:trPr>
        <w:tc>
          <w:tcPr>
            <w:tcW w:w="1977" w:type="dxa"/>
            <w:tcBorders>
              <w:top w:val="single" w:sz="6" w:space="0" w:color="000000"/>
              <w:left w:val="single" w:sz="6" w:space="0" w:color="000000"/>
              <w:bottom w:val="single" w:sz="6" w:space="0" w:color="000000"/>
              <w:right w:val="single" w:sz="6" w:space="0" w:color="000000"/>
            </w:tcBorders>
            <w:hideMark/>
          </w:tcPr>
          <w:p w14:paraId="11CEDA6F"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709" w:type="dxa"/>
            <w:tcBorders>
              <w:top w:val="single" w:sz="6" w:space="0" w:color="000000"/>
              <w:left w:val="single" w:sz="6" w:space="0" w:color="000000"/>
              <w:bottom w:val="single" w:sz="6" w:space="0" w:color="000000"/>
              <w:right w:val="single" w:sz="6" w:space="0" w:color="000000"/>
            </w:tcBorders>
            <w:hideMark/>
          </w:tcPr>
          <w:p w14:paraId="479E7DAF"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5670" w:type="dxa"/>
            <w:tcBorders>
              <w:top w:val="single" w:sz="6" w:space="0" w:color="000000"/>
              <w:left w:val="single" w:sz="6" w:space="0" w:color="000000"/>
              <w:bottom w:val="single" w:sz="6" w:space="0" w:color="000000"/>
              <w:right w:val="single" w:sz="6" w:space="0" w:color="000000"/>
            </w:tcBorders>
            <w:hideMark/>
          </w:tcPr>
          <w:p w14:paraId="2648869B" w14:textId="5BF81283"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b/>
                <w:bCs/>
                <w:color w:val="2E74B5"/>
                <w:szCs w:val="22"/>
                <w:lang w:eastAsia="en-GB"/>
              </w:rPr>
              <w:t>Kind</w:t>
            </w:r>
            <w:r w:rsidR="00F30BF4">
              <w:rPr>
                <w:rFonts w:ascii="Arial" w:eastAsia="Times New Roman" w:hAnsi="Arial" w:cs="Arial"/>
                <w:b/>
                <w:bCs/>
                <w:color w:val="2E74B5"/>
                <w:szCs w:val="22"/>
                <w:lang w:eastAsia="en-GB"/>
              </w:rPr>
              <w:t>ness</w:t>
            </w:r>
            <w:r w:rsidRPr="00A64676">
              <w:rPr>
                <w:rFonts w:ascii="Arial" w:eastAsia="Times New Roman" w:hAnsi="Arial" w:cs="Arial"/>
                <w:color w:val="2E74B5"/>
                <w:szCs w:val="22"/>
                <w:lang w:eastAsia="en-GB"/>
              </w:rPr>
              <w:t> </w:t>
            </w:r>
          </w:p>
          <w:p w14:paraId="4760AE97" w14:textId="77777777" w:rsidR="00700FBF" w:rsidRPr="00F30BF4" w:rsidRDefault="00700FBF" w:rsidP="008A6A50">
            <w:pPr>
              <w:pStyle w:val="ListParagraph"/>
              <w:numPr>
                <w:ilvl w:val="0"/>
                <w:numId w:val="5"/>
              </w:numPr>
              <w:textAlignment w:val="baseline"/>
              <w:rPr>
                <w:rFonts w:ascii="Segoe UI" w:eastAsia="Times New Roman" w:hAnsi="Segoe UI" w:cs="Segoe UI"/>
                <w:sz w:val="22"/>
                <w:szCs w:val="22"/>
              </w:rPr>
            </w:pPr>
            <w:r w:rsidRPr="00F30BF4">
              <w:rPr>
                <w:rFonts w:eastAsia="Times New Roman"/>
                <w:sz w:val="22"/>
                <w:szCs w:val="22"/>
              </w:rPr>
              <w:t xml:space="preserve">Treat each member of my team with </w:t>
            </w:r>
            <w:r w:rsidRPr="00F30BF4">
              <w:rPr>
                <w:rFonts w:eastAsia="Times New Roman"/>
                <w:b/>
                <w:bCs/>
                <w:sz w:val="22"/>
                <w:szCs w:val="22"/>
              </w:rPr>
              <w:t xml:space="preserve">respect and dignity </w:t>
            </w:r>
            <w:r w:rsidRPr="00F30BF4">
              <w:rPr>
                <w:rFonts w:eastAsia="Times New Roman"/>
                <w:sz w:val="22"/>
                <w:szCs w:val="22"/>
              </w:rPr>
              <w:t>just as I would want for myself.  </w:t>
            </w:r>
          </w:p>
          <w:p w14:paraId="6316BF3B" w14:textId="77777777" w:rsidR="00700FBF" w:rsidRPr="00F30BF4" w:rsidRDefault="00700FBF" w:rsidP="008A6A50">
            <w:pPr>
              <w:pStyle w:val="ListParagraph"/>
              <w:numPr>
                <w:ilvl w:val="0"/>
                <w:numId w:val="5"/>
              </w:numPr>
              <w:textAlignment w:val="baseline"/>
              <w:rPr>
                <w:rFonts w:ascii="Segoe UI" w:eastAsia="Times New Roman" w:hAnsi="Segoe UI" w:cs="Segoe UI"/>
                <w:sz w:val="22"/>
                <w:szCs w:val="22"/>
              </w:rPr>
            </w:pPr>
            <w:r w:rsidRPr="00F30BF4">
              <w:rPr>
                <w:rFonts w:eastAsia="Times New Roman"/>
                <w:b/>
                <w:bCs/>
                <w:sz w:val="22"/>
                <w:szCs w:val="22"/>
              </w:rPr>
              <w:t>Encourage</w:t>
            </w:r>
            <w:r w:rsidRPr="00F30BF4">
              <w:rPr>
                <w:rFonts w:eastAsia="Times New Roman"/>
                <w:sz w:val="22"/>
                <w:szCs w:val="22"/>
              </w:rPr>
              <w:t xml:space="preserve"> each member of my team to do their very best work and am available to them to provide support and guidance. </w:t>
            </w:r>
          </w:p>
          <w:p w14:paraId="7AB3153E" w14:textId="77777777" w:rsidR="00700FBF" w:rsidRPr="00F30BF4" w:rsidRDefault="00700FBF" w:rsidP="008A6A50">
            <w:pPr>
              <w:pStyle w:val="ListParagraph"/>
              <w:numPr>
                <w:ilvl w:val="0"/>
                <w:numId w:val="5"/>
              </w:numPr>
              <w:textAlignment w:val="baseline"/>
              <w:rPr>
                <w:rFonts w:ascii="Segoe UI" w:eastAsia="Times New Roman" w:hAnsi="Segoe UI" w:cs="Segoe UI"/>
                <w:sz w:val="22"/>
                <w:szCs w:val="22"/>
              </w:rPr>
            </w:pPr>
            <w:r w:rsidRPr="00F30BF4">
              <w:rPr>
                <w:rFonts w:eastAsia="Times New Roman"/>
                <w:sz w:val="22"/>
                <w:szCs w:val="22"/>
              </w:rPr>
              <w:t>Personalise my support to each team members and look out for them, lending a hand wherever I can </w:t>
            </w:r>
          </w:p>
          <w:p w14:paraId="4342F16C" w14:textId="77777777" w:rsidR="00700FBF" w:rsidRPr="00F30BF4" w:rsidRDefault="00700FBF" w:rsidP="008A6A50">
            <w:pPr>
              <w:pStyle w:val="ListParagraph"/>
              <w:numPr>
                <w:ilvl w:val="0"/>
                <w:numId w:val="5"/>
              </w:numPr>
              <w:textAlignment w:val="baseline"/>
              <w:rPr>
                <w:rFonts w:ascii="Segoe UI" w:eastAsia="Times New Roman" w:hAnsi="Segoe UI" w:cs="Segoe UI"/>
                <w:sz w:val="22"/>
                <w:szCs w:val="22"/>
                <w:lang w:val="en-US"/>
              </w:rPr>
            </w:pPr>
            <w:r w:rsidRPr="00F30BF4">
              <w:rPr>
                <w:rFonts w:eastAsia="Times New Roman"/>
                <w:sz w:val="22"/>
                <w:szCs w:val="22"/>
              </w:rPr>
              <w:t xml:space="preserve">Encourage everyone to try and learn from mistakes and use integrity to </w:t>
            </w:r>
            <w:proofErr w:type="gramStart"/>
            <w:r w:rsidRPr="00F30BF4">
              <w:rPr>
                <w:rFonts w:eastAsia="Times New Roman"/>
                <w:sz w:val="22"/>
                <w:szCs w:val="22"/>
              </w:rPr>
              <w:t>take action</w:t>
            </w:r>
            <w:proofErr w:type="gramEnd"/>
            <w:r w:rsidRPr="00F30BF4">
              <w:rPr>
                <w:rFonts w:eastAsia="Times New Roman"/>
                <w:sz w:val="22"/>
                <w:szCs w:val="22"/>
              </w:rPr>
              <w:t xml:space="preserve"> with my team to put things right together</w:t>
            </w:r>
            <w:r w:rsidRPr="00F30BF4">
              <w:rPr>
                <w:rFonts w:eastAsia="Times New Roman"/>
                <w:sz w:val="22"/>
                <w:szCs w:val="22"/>
                <w:lang w:val="en-US"/>
              </w:rPr>
              <w:t> </w:t>
            </w:r>
          </w:p>
          <w:p w14:paraId="7A34867C" w14:textId="77777777" w:rsidR="00700FBF" w:rsidRPr="00F30BF4" w:rsidRDefault="00700FBF" w:rsidP="008A6A50">
            <w:pPr>
              <w:pStyle w:val="ListParagraph"/>
              <w:numPr>
                <w:ilvl w:val="0"/>
                <w:numId w:val="5"/>
              </w:numPr>
              <w:textAlignment w:val="baseline"/>
              <w:rPr>
                <w:rFonts w:ascii="Segoe UI" w:eastAsia="Times New Roman" w:hAnsi="Segoe UI" w:cs="Segoe UI"/>
                <w:sz w:val="22"/>
                <w:szCs w:val="22"/>
                <w:lang w:val="en-US"/>
              </w:rPr>
            </w:pPr>
            <w:r w:rsidRPr="00F30BF4">
              <w:rPr>
                <w:rFonts w:eastAsia="Times New Roman"/>
                <w:sz w:val="22"/>
                <w:szCs w:val="22"/>
              </w:rPr>
              <w:t xml:space="preserve">Work with empathy seeking to understand </w:t>
            </w:r>
            <w:proofErr w:type="gramStart"/>
            <w:r w:rsidRPr="00F30BF4">
              <w:rPr>
                <w:rFonts w:eastAsia="Times New Roman"/>
                <w:sz w:val="22"/>
                <w:szCs w:val="22"/>
              </w:rPr>
              <w:t>each and every</w:t>
            </w:r>
            <w:proofErr w:type="gramEnd"/>
            <w:r w:rsidRPr="00F30BF4">
              <w:rPr>
                <w:rFonts w:eastAsia="Times New Roman"/>
                <w:sz w:val="22"/>
                <w:szCs w:val="22"/>
              </w:rPr>
              <w:t xml:space="preserve"> member of team, their unique perspective and circumstances and ensure everyone is heard </w:t>
            </w:r>
            <w:r w:rsidRPr="00F30BF4">
              <w:rPr>
                <w:rFonts w:eastAsia="Times New Roman"/>
                <w:sz w:val="22"/>
                <w:szCs w:val="22"/>
                <w:lang w:val="en-US"/>
              </w:rPr>
              <w:t> </w:t>
            </w:r>
          </w:p>
          <w:p w14:paraId="4C184379" w14:textId="77777777" w:rsidR="00700FBF" w:rsidRPr="00F30BF4" w:rsidRDefault="00700FBF" w:rsidP="008A6A50">
            <w:pPr>
              <w:pStyle w:val="ListParagraph"/>
              <w:numPr>
                <w:ilvl w:val="0"/>
                <w:numId w:val="5"/>
              </w:numPr>
              <w:textAlignment w:val="baseline"/>
              <w:rPr>
                <w:rFonts w:ascii="Segoe UI" w:eastAsia="Times New Roman" w:hAnsi="Segoe UI" w:cs="Segoe UI"/>
                <w:sz w:val="22"/>
                <w:szCs w:val="22"/>
                <w:lang w:val="en-US"/>
              </w:rPr>
            </w:pPr>
            <w:r w:rsidRPr="00F30BF4">
              <w:rPr>
                <w:rFonts w:eastAsia="Times New Roman"/>
                <w:sz w:val="22"/>
                <w:szCs w:val="22"/>
              </w:rPr>
              <w:t xml:space="preserve">Take the time to communicate, being honest, open and genuine and taking the time to get to know team members as individuals. </w:t>
            </w:r>
            <w:r w:rsidRPr="00F30BF4">
              <w:rPr>
                <w:rFonts w:eastAsia="Times New Roman"/>
                <w:sz w:val="22"/>
                <w:szCs w:val="22"/>
                <w:lang w:val="en-US"/>
              </w:rPr>
              <w:t> </w:t>
            </w:r>
          </w:p>
          <w:p w14:paraId="59E15FAF" w14:textId="77777777" w:rsidR="00700FBF" w:rsidRPr="00F30BF4" w:rsidRDefault="00700FBF" w:rsidP="008A6A50">
            <w:pPr>
              <w:pStyle w:val="ListParagraph"/>
              <w:numPr>
                <w:ilvl w:val="0"/>
                <w:numId w:val="5"/>
              </w:numPr>
              <w:textAlignment w:val="baseline"/>
              <w:rPr>
                <w:rFonts w:ascii="Segoe UI" w:eastAsia="Times New Roman" w:hAnsi="Segoe UI" w:cs="Segoe UI"/>
                <w:sz w:val="22"/>
                <w:szCs w:val="22"/>
                <w:lang w:val="en-US"/>
              </w:rPr>
            </w:pPr>
            <w:r w:rsidRPr="00F30BF4">
              <w:rPr>
                <w:rFonts w:eastAsia="Times New Roman"/>
                <w:sz w:val="22"/>
                <w:szCs w:val="22"/>
              </w:rPr>
              <w:t>Show compassion and patience recognising that everyone in the team has unique experience and celebrating the great work they do for Lambeth.</w:t>
            </w:r>
            <w:r w:rsidRPr="00F30BF4">
              <w:rPr>
                <w:rFonts w:eastAsia="Times New Roman"/>
                <w:sz w:val="22"/>
                <w:szCs w:val="22"/>
                <w:lang w:val="en-US"/>
              </w:rPr>
              <w:t> </w:t>
            </w:r>
          </w:p>
          <w:p w14:paraId="3620978A" w14:textId="77777777" w:rsidR="00700FBF" w:rsidRPr="00F30BF4" w:rsidRDefault="00700FBF" w:rsidP="008A6A50">
            <w:pPr>
              <w:pStyle w:val="ListParagraph"/>
              <w:numPr>
                <w:ilvl w:val="0"/>
                <w:numId w:val="5"/>
              </w:numPr>
              <w:textAlignment w:val="baseline"/>
              <w:rPr>
                <w:rFonts w:ascii="Segoe UI" w:eastAsia="Times New Roman" w:hAnsi="Segoe UI" w:cs="Segoe UI"/>
                <w:sz w:val="22"/>
                <w:szCs w:val="22"/>
                <w:lang w:val="en-US"/>
              </w:rPr>
            </w:pPr>
            <w:r w:rsidRPr="00F30BF4">
              <w:rPr>
                <w:rFonts w:eastAsia="Times New Roman"/>
                <w:sz w:val="22"/>
                <w:szCs w:val="22"/>
              </w:rPr>
              <w:t>Look after the health and wellbeing of my team members and encourage open and regular discussions about the issues that impact on them, working together to find solutions.</w:t>
            </w:r>
            <w:r w:rsidRPr="00F30BF4">
              <w:rPr>
                <w:rFonts w:eastAsia="Times New Roman"/>
                <w:sz w:val="22"/>
                <w:szCs w:val="22"/>
                <w:lang w:val="en-US"/>
              </w:rPr>
              <w:t> </w:t>
            </w:r>
          </w:p>
          <w:p w14:paraId="1B62503E" w14:textId="77777777" w:rsidR="00700FBF" w:rsidRPr="00A64676" w:rsidRDefault="00700FBF" w:rsidP="006532C9">
            <w:pPr>
              <w:pStyle w:val="ListParagraph"/>
              <w:textAlignment w:val="baseline"/>
              <w:rPr>
                <w:rFonts w:ascii="Segoe UI" w:eastAsia="Times New Roman" w:hAnsi="Segoe UI" w:cs="Segoe UI"/>
                <w:szCs w:val="22"/>
                <w:lang w:val="en-US"/>
              </w:rPr>
            </w:pPr>
          </w:p>
          <w:p w14:paraId="25AD1C76" w14:textId="77777777" w:rsidR="00700FBF" w:rsidRPr="00A64676" w:rsidRDefault="00700FBF" w:rsidP="006532C9">
            <w:pPr>
              <w:spacing w:before="0" w:after="0" w:line="240" w:lineRule="auto"/>
              <w:textAlignment w:val="baseline"/>
              <w:rPr>
                <w:rFonts w:ascii="Segoe UI" w:eastAsia="Times New Roman" w:hAnsi="Segoe UI" w:cs="Segoe UI"/>
                <w:szCs w:val="22"/>
                <w:lang w:val="en-US" w:eastAsia="en-GB"/>
              </w:rPr>
            </w:pPr>
            <w:r w:rsidRPr="00A64676">
              <w:rPr>
                <w:rFonts w:ascii="Arial" w:eastAsia="Times New Roman" w:hAnsi="Arial" w:cs="Arial"/>
                <w:szCs w:val="22"/>
                <w:lang w:val="en-US" w:eastAsia="en-GB"/>
              </w:rPr>
              <w:t> </w:t>
            </w:r>
          </w:p>
        </w:tc>
        <w:tc>
          <w:tcPr>
            <w:tcW w:w="1379" w:type="dxa"/>
            <w:tcBorders>
              <w:top w:val="single" w:sz="6" w:space="0" w:color="000000"/>
              <w:left w:val="single" w:sz="6" w:space="0" w:color="000000"/>
              <w:bottom w:val="single" w:sz="6" w:space="0" w:color="000000"/>
              <w:right w:val="single" w:sz="6" w:space="0" w:color="000000"/>
            </w:tcBorders>
            <w:hideMark/>
          </w:tcPr>
          <w:p w14:paraId="7D29AEB5" w14:textId="77777777" w:rsidR="00700FBF" w:rsidRPr="00A64676" w:rsidRDefault="00700FBF" w:rsidP="006532C9">
            <w:pPr>
              <w:spacing w:before="0" w:after="0" w:line="240" w:lineRule="auto"/>
              <w:jc w:val="center"/>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p w14:paraId="43205FC6" w14:textId="77777777" w:rsidR="00700FBF" w:rsidRPr="00A64676" w:rsidRDefault="00EC1070" w:rsidP="00EC1070">
            <w:pPr>
              <w:tabs>
                <w:tab w:val="left" w:pos="610"/>
                <w:tab w:val="center" w:pos="682"/>
              </w:tabs>
              <w:spacing w:before="0" w:after="0" w:line="240" w:lineRule="auto"/>
              <w:textAlignment w:val="baseline"/>
              <w:rPr>
                <w:rFonts w:ascii="Segoe UI" w:eastAsia="Times New Roman" w:hAnsi="Segoe UI" w:cs="Segoe UI"/>
                <w:szCs w:val="22"/>
                <w:lang w:eastAsia="en-GB"/>
              </w:rPr>
            </w:pPr>
            <w:r>
              <w:rPr>
                <w:rFonts w:ascii="Arial" w:eastAsia="Times New Roman" w:hAnsi="Arial" w:cs="Arial"/>
                <w:szCs w:val="22"/>
                <w:lang w:eastAsia="en-GB"/>
              </w:rPr>
              <w:tab/>
            </w:r>
            <w:r w:rsidR="00700FBF" w:rsidRPr="00A64676">
              <w:rPr>
                <w:rFonts w:ascii="Arial" w:eastAsia="Times New Roman" w:hAnsi="Arial" w:cs="Arial"/>
                <w:szCs w:val="22"/>
                <w:lang w:eastAsia="en-GB"/>
              </w:rPr>
              <w:t> </w:t>
            </w:r>
          </w:p>
        </w:tc>
      </w:tr>
      <w:tr w:rsidR="00700FBF" w:rsidRPr="00A64676" w14:paraId="2C1F0932" w14:textId="77777777" w:rsidTr="006532C9">
        <w:trPr>
          <w:trHeight w:val="300"/>
        </w:trPr>
        <w:tc>
          <w:tcPr>
            <w:tcW w:w="1977" w:type="dxa"/>
            <w:tcBorders>
              <w:top w:val="single" w:sz="6" w:space="0" w:color="000000"/>
              <w:left w:val="single" w:sz="6" w:space="0" w:color="000000"/>
              <w:bottom w:val="single" w:sz="6" w:space="0" w:color="000000"/>
              <w:right w:val="single" w:sz="6" w:space="0" w:color="000000"/>
            </w:tcBorders>
            <w:hideMark/>
          </w:tcPr>
          <w:p w14:paraId="4286DAA8"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709" w:type="dxa"/>
            <w:tcBorders>
              <w:top w:val="single" w:sz="6" w:space="0" w:color="000000"/>
              <w:left w:val="single" w:sz="6" w:space="0" w:color="000000"/>
              <w:bottom w:val="single" w:sz="6" w:space="0" w:color="000000"/>
              <w:right w:val="single" w:sz="6" w:space="0" w:color="000000"/>
            </w:tcBorders>
            <w:hideMark/>
          </w:tcPr>
          <w:p w14:paraId="4A7F2FBB"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5670" w:type="dxa"/>
            <w:tcBorders>
              <w:top w:val="single" w:sz="6" w:space="0" w:color="000000"/>
              <w:left w:val="single" w:sz="6" w:space="0" w:color="000000"/>
              <w:bottom w:val="single" w:sz="6" w:space="0" w:color="000000"/>
              <w:right w:val="single" w:sz="6" w:space="0" w:color="000000"/>
            </w:tcBorders>
            <w:hideMark/>
          </w:tcPr>
          <w:p w14:paraId="0C56E477" w14:textId="02E7C5F1"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b/>
                <w:bCs/>
                <w:color w:val="2E74B5"/>
                <w:szCs w:val="22"/>
                <w:lang w:eastAsia="en-GB"/>
              </w:rPr>
              <w:t>Accounta</w:t>
            </w:r>
            <w:r w:rsidR="00F30BF4">
              <w:rPr>
                <w:rFonts w:ascii="Arial" w:eastAsia="Times New Roman" w:hAnsi="Arial" w:cs="Arial"/>
                <w:b/>
                <w:bCs/>
                <w:color w:val="2E74B5"/>
                <w:szCs w:val="22"/>
                <w:lang w:eastAsia="en-GB"/>
              </w:rPr>
              <w:t>bility</w:t>
            </w:r>
          </w:p>
          <w:p w14:paraId="7C87604D" w14:textId="77777777" w:rsidR="00700FBF" w:rsidRPr="00A64676" w:rsidRDefault="00EC1070" w:rsidP="008A6A50">
            <w:pPr>
              <w:pStyle w:val="ListParagraph"/>
              <w:numPr>
                <w:ilvl w:val="0"/>
                <w:numId w:val="3"/>
              </w:numPr>
              <w:textAlignment w:val="baseline"/>
              <w:rPr>
                <w:rFonts w:ascii="Segoe UI" w:eastAsia="Times New Roman" w:hAnsi="Segoe UI" w:cs="Segoe UI"/>
                <w:szCs w:val="22"/>
              </w:rPr>
            </w:pPr>
            <w:r>
              <w:rPr>
                <w:rFonts w:eastAsia="Times New Roman"/>
                <w:szCs w:val="22"/>
              </w:rPr>
              <w:t>I</w:t>
            </w:r>
            <w:r w:rsidR="00700FBF" w:rsidRPr="00A64676">
              <w:rPr>
                <w:rFonts w:eastAsia="Times New Roman"/>
                <w:szCs w:val="22"/>
              </w:rPr>
              <w:t xml:space="preserve"> encourage and support my team to do the right thing even when it’s tough and we communicate our decisions in a timely way </w:t>
            </w:r>
          </w:p>
          <w:p w14:paraId="70865737" w14:textId="77777777" w:rsidR="00700FBF" w:rsidRPr="00A64676" w:rsidRDefault="00700FBF" w:rsidP="008A6A50">
            <w:pPr>
              <w:pStyle w:val="ListParagraph"/>
              <w:numPr>
                <w:ilvl w:val="0"/>
                <w:numId w:val="3"/>
              </w:numPr>
              <w:textAlignment w:val="baseline"/>
              <w:rPr>
                <w:rFonts w:ascii="Segoe UI" w:eastAsia="Times New Roman" w:hAnsi="Segoe UI" w:cs="Segoe UI"/>
                <w:szCs w:val="22"/>
                <w:lang w:val="en-US"/>
              </w:rPr>
            </w:pPr>
            <w:r w:rsidRPr="00A64676">
              <w:rPr>
                <w:rFonts w:eastAsia="Times New Roman"/>
                <w:szCs w:val="22"/>
              </w:rPr>
              <w:t xml:space="preserve">I ensure my team and employees take individual and collective accountability for </w:t>
            </w:r>
            <w:r w:rsidRPr="00A64676">
              <w:rPr>
                <w:rFonts w:eastAsia="Times New Roman"/>
                <w:szCs w:val="22"/>
              </w:rPr>
              <w:lastRenderedPageBreak/>
              <w:t>performance and delivery, making sure that they have clear plans and performance objectives.</w:t>
            </w:r>
            <w:r w:rsidRPr="00A64676">
              <w:rPr>
                <w:rFonts w:eastAsia="Times New Roman"/>
                <w:szCs w:val="22"/>
                <w:lang w:val="en-US"/>
              </w:rPr>
              <w:t> </w:t>
            </w:r>
          </w:p>
          <w:p w14:paraId="6CCCD2E3" w14:textId="77777777" w:rsidR="00700FBF" w:rsidRPr="00A64676" w:rsidRDefault="00700FBF" w:rsidP="008A6A50">
            <w:pPr>
              <w:pStyle w:val="ListParagraph"/>
              <w:numPr>
                <w:ilvl w:val="0"/>
                <w:numId w:val="3"/>
              </w:numPr>
              <w:textAlignment w:val="baseline"/>
              <w:rPr>
                <w:rFonts w:ascii="Segoe UI" w:eastAsia="Times New Roman" w:hAnsi="Segoe UI" w:cs="Segoe UI"/>
                <w:szCs w:val="22"/>
                <w:lang w:val="en-US"/>
              </w:rPr>
            </w:pPr>
            <w:r w:rsidRPr="00A64676">
              <w:rPr>
                <w:rFonts w:eastAsia="Times New Roman"/>
                <w:szCs w:val="22"/>
              </w:rPr>
              <w:t xml:space="preserve">I ensure my team </w:t>
            </w:r>
            <w:proofErr w:type="gramStart"/>
            <w:r w:rsidRPr="00A64676">
              <w:rPr>
                <w:rFonts w:eastAsia="Times New Roman"/>
                <w:szCs w:val="22"/>
              </w:rPr>
              <w:t>plan ahead</w:t>
            </w:r>
            <w:proofErr w:type="gramEnd"/>
            <w:r w:rsidRPr="00A64676">
              <w:rPr>
                <w:rFonts w:eastAsia="Times New Roman"/>
                <w:szCs w:val="22"/>
              </w:rPr>
              <w:t>, getting the basics right and take swift action when problems arise</w:t>
            </w:r>
            <w:r w:rsidRPr="00A64676">
              <w:rPr>
                <w:rFonts w:eastAsia="Times New Roman"/>
                <w:szCs w:val="22"/>
                <w:lang w:val="en-US"/>
              </w:rPr>
              <w:t> </w:t>
            </w:r>
          </w:p>
          <w:p w14:paraId="08C33CB0" w14:textId="77777777" w:rsidR="00700FBF" w:rsidRPr="00A64676" w:rsidRDefault="00700FBF" w:rsidP="008A6A50">
            <w:pPr>
              <w:pStyle w:val="ListParagraph"/>
              <w:numPr>
                <w:ilvl w:val="0"/>
                <w:numId w:val="3"/>
              </w:numPr>
              <w:textAlignment w:val="baseline"/>
              <w:rPr>
                <w:rFonts w:ascii="Segoe UI" w:eastAsia="Times New Roman" w:hAnsi="Segoe UI" w:cs="Segoe UI"/>
                <w:szCs w:val="22"/>
                <w:lang w:val="en-US"/>
              </w:rPr>
            </w:pPr>
            <w:r w:rsidRPr="00A64676">
              <w:rPr>
                <w:rFonts w:eastAsia="Times New Roman"/>
                <w:szCs w:val="22"/>
              </w:rPr>
              <w:t>I encourage my team to be risk aware and ensuring that our decisions and actions are informed and understood and communicated to others.</w:t>
            </w:r>
            <w:r w:rsidRPr="00A64676">
              <w:rPr>
                <w:rFonts w:eastAsia="Times New Roman"/>
                <w:szCs w:val="22"/>
                <w:lang w:val="en-US"/>
              </w:rPr>
              <w:t> </w:t>
            </w:r>
          </w:p>
          <w:p w14:paraId="44FBE6E8" w14:textId="77777777" w:rsidR="00700FBF" w:rsidRPr="00A64676" w:rsidRDefault="00700FBF" w:rsidP="008A6A50">
            <w:pPr>
              <w:pStyle w:val="ListParagraph"/>
              <w:numPr>
                <w:ilvl w:val="0"/>
                <w:numId w:val="3"/>
              </w:numPr>
              <w:textAlignment w:val="baseline"/>
              <w:rPr>
                <w:rFonts w:ascii="Segoe UI" w:eastAsia="Times New Roman" w:hAnsi="Segoe UI" w:cs="Segoe UI"/>
                <w:szCs w:val="22"/>
                <w:lang w:val="en-US"/>
              </w:rPr>
            </w:pPr>
            <w:r w:rsidRPr="00A64676">
              <w:rPr>
                <w:rFonts w:eastAsia="Times New Roman"/>
                <w:szCs w:val="22"/>
              </w:rPr>
              <w:t>I provide regular, timely and constructive feedback to my team members on their performance and behaviours and act quickly when performance is not on track.</w:t>
            </w:r>
            <w:r w:rsidRPr="00A64676">
              <w:rPr>
                <w:rFonts w:eastAsia="Times New Roman"/>
                <w:szCs w:val="22"/>
                <w:lang w:val="en-US"/>
              </w:rPr>
              <w:t> </w:t>
            </w:r>
          </w:p>
          <w:p w14:paraId="0ED62A40" w14:textId="77777777" w:rsidR="00700FBF" w:rsidRPr="00A64676" w:rsidRDefault="00700FBF" w:rsidP="008A6A50">
            <w:pPr>
              <w:pStyle w:val="ListParagraph"/>
              <w:numPr>
                <w:ilvl w:val="0"/>
                <w:numId w:val="3"/>
              </w:numPr>
              <w:textAlignment w:val="baseline"/>
              <w:rPr>
                <w:rFonts w:ascii="Segoe UI" w:eastAsia="Times New Roman" w:hAnsi="Segoe UI" w:cs="Segoe UI"/>
                <w:szCs w:val="22"/>
                <w:lang w:val="en-US"/>
              </w:rPr>
            </w:pPr>
            <w:r w:rsidRPr="00A64676">
              <w:rPr>
                <w:rFonts w:eastAsia="Times New Roman"/>
                <w:szCs w:val="22"/>
              </w:rPr>
              <w:t>I share my learning, knowledge and skills with others thorough coaching and mentoring and encourage others to do the same.</w:t>
            </w:r>
            <w:r w:rsidRPr="00A64676">
              <w:rPr>
                <w:rFonts w:eastAsia="Times New Roman"/>
                <w:szCs w:val="22"/>
                <w:lang w:val="en-US"/>
              </w:rPr>
              <w:t> </w:t>
            </w:r>
          </w:p>
          <w:p w14:paraId="491F962B" w14:textId="77777777" w:rsidR="00700FBF" w:rsidRPr="00A64676" w:rsidRDefault="00700FBF" w:rsidP="008A6A50">
            <w:pPr>
              <w:pStyle w:val="ListParagraph"/>
              <w:numPr>
                <w:ilvl w:val="0"/>
                <w:numId w:val="3"/>
              </w:numPr>
              <w:textAlignment w:val="baseline"/>
              <w:rPr>
                <w:rFonts w:ascii="Segoe UI" w:eastAsia="Times New Roman" w:hAnsi="Segoe UI" w:cs="Segoe UI"/>
                <w:szCs w:val="22"/>
                <w:lang w:val="en-US"/>
              </w:rPr>
            </w:pPr>
            <w:r w:rsidRPr="00A64676">
              <w:rPr>
                <w:rFonts w:eastAsia="Times New Roman"/>
                <w:szCs w:val="22"/>
              </w:rPr>
              <w:t>I ensure that my team and I put residents, communities, customers and their needs at the centre of everything we do.</w:t>
            </w:r>
            <w:r w:rsidRPr="00A64676">
              <w:rPr>
                <w:rFonts w:eastAsia="Times New Roman"/>
                <w:szCs w:val="22"/>
                <w:lang w:val="en-US"/>
              </w:rPr>
              <w:t> </w:t>
            </w:r>
          </w:p>
          <w:p w14:paraId="5BD0BCF2" w14:textId="77777777" w:rsidR="00700FBF" w:rsidRPr="00A64676" w:rsidRDefault="00700FBF" w:rsidP="008A6A50">
            <w:pPr>
              <w:pStyle w:val="ListParagraph"/>
              <w:numPr>
                <w:ilvl w:val="0"/>
                <w:numId w:val="3"/>
              </w:numPr>
              <w:textAlignment w:val="baseline"/>
              <w:rPr>
                <w:rFonts w:ascii="Segoe UI" w:eastAsia="Times New Roman" w:hAnsi="Segoe UI" w:cs="Segoe UI"/>
                <w:szCs w:val="22"/>
                <w:lang w:val="en-US"/>
              </w:rPr>
            </w:pPr>
            <w:r w:rsidRPr="00A64676">
              <w:rPr>
                <w:rFonts w:eastAsia="Times New Roman"/>
                <w:szCs w:val="22"/>
              </w:rPr>
              <w:t>I encourage my team to learn and grow and ask questions to find the information they need to do their jobs</w:t>
            </w:r>
            <w:r w:rsidRPr="00A64676">
              <w:rPr>
                <w:rFonts w:eastAsia="Times New Roman"/>
                <w:szCs w:val="22"/>
                <w:lang w:val="en-US"/>
              </w:rPr>
              <w:t> </w:t>
            </w:r>
          </w:p>
          <w:p w14:paraId="71ED7B22" w14:textId="77777777" w:rsidR="00700FBF" w:rsidRPr="00A64676" w:rsidRDefault="00700FBF" w:rsidP="006532C9">
            <w:pPr>
              <w:spacing w:before="0" w:after="0" w:line="240" w:lineRule="auto"/>
              <w:ind w:firstLine="60"/>
              <w:textAlignment w:val="baseline"/>
              <w:rPr>
                <w:rFonts w:ascii="Segoe UI" w:eastAsia="Times New Roman" w:hAnsi="Segoe UI" w:cs="Segoe UI"/>
                <w:szCs w:val="22"/>
                <w:lang w:val="en-US" w:eastAsia="en-GB"/>
              </w:rPr>
            </w:pPr>
          </w:p>
        </w:tc>
        <w:tc>
          <w:tcPr>
            <w:tcW w:w="1379" w:type="dxa"/>
            <w:tcBorders>
              <w:top w:val="single" w:sz="6" w:space="0" w:color="000000"/>
              <w:left w:val="single" w:sz="6" w:space="0" w:color="000000"/>
              <w:bottom w:val="single" w:sz="6" w:space="0" w:color="000000"/>
              <w:right w:val="single" w:sz="6" w:space="0" w:color="000000"/>
            </w:tcBorders>
            <w:hideMark/>
          </w:tcPr>
          <w:p w14:paraId="3E99C4C8" w14:textId="18E7477B" w:rsidR="00700FBF" w:rsidRPr="00A64676" w:rsidRDefault="00700FBF" w:rsidP="006532C9">
            <w:pPr>
              <w:spacing w:before="0" w:after="0" w:line="240" w:lineRule="auto"/>
              <w:jc w:val="center"/>
              <w:textAlignment w:val="baseline"/>
              <w:rPr>
                <w:rFonts w:ascii="Segoe UI" w:eastAsia="Times New Roman" w:hAnsi="Segoe UI" w:cs="Segoe UI"/>
                <w:szCs w:val="22"/>
                <w:lang w:eastAsia="en-GB"/>
              </w:rPr>
            </w:pPr>
          </w:p>
        </w:tc>
      </w:tr>
      <w:tr w:rsidR="00700FBF" w:rsidRPr="00A64676" w14:paraId="0ABA38B8" w14:textId="77777777" w:rsidTr="006532C9">
        <w:trPr>
          <w:trHeight w:val="300"/>
        </w:trPr>
        <w:tc>
          <w:tcPr>
            <w:tcW w:w="1977" w:type="dxa"/>
            <w:tcBorders>
              <w:top w:val="single" w:sz="6" w:space="0" w:color="000000"/>
              <w:left w:val="single" w:sz="6" w:space="0" w:color="000000"/>
              <w:bottom w:val="single" w:sz="6" w:space="0" w:color="000000"/>
              <w:right w:val="single" w:sz="6" w:space="0" w:color="000000"/>
            </w:tcBorders>
            <w:hideMark/>
          </w:tcPr>
          <w:p w14:paraId="3DB08327"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709" w:type="dxa"/>
            <w:tcBorders>
              <w:top w:val="single" w:sz="6" w:space="0" w:color="000000"/>
              <w:left w:val="single" w:sz="6" w:space="0" w:color="000000"/>
              <w:bottom w:val="single" w:sz="6" w:space="0" w:color="000000"/>
              <w:right w:val="single" w:sz="6" w:space="0" w:color="000000"/>
            </w:tcBorders>
            <w:hideMark/>
          </w:tcPr>
          <w:p w14:paraId="37A44DA7" w14:textId="77777777"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c>
          <w:tcPr>
            <w:tcW w:w="5670" w:type="dxa"/>
            <w:tcBorders>
              <w:top w:val="single" w:sz="6" w:space="0" w:color="000000"/>
              <w:left w:val="single" w:sz="6" w:space="0" w:color="000000"/>
              <w:bottom w:val="single" w:sz="6" w:space="0" w:color="000000"/>
              <w:right w:val="single" w:sz="6" w:space="0" w:color="000000"/>
            </w:tcBorders>
            <w:hideMark/>
          </w:tcPr>
          <w:p w14:paraId="3543DB62" w14:textId="63A23888" w:rsidR="00700FBF" w:rsidRPr="00A64676" w:rsidRDefault="00700FBF" w:rsidP="006532C9">
            <w:pPr>
              <w:spacing w:before="0" w:after="0" w:line="240" w:lineRule="auto"/>
              <w:textAlignment w:val="baseline"/>
              <w:rPr>
                <w:rFonts w:ascii="Segoe UI" w:eastAsia="Times New Roman" w:hAnsi="Segoe UI" w:cs="Segoe UI"/>
                <w:szCs w:val="22"/>
                <w:lang w:eastAsia="en-GB"/>
              </w:rPr>
            </w:pPr>
            <w:r w:rsidRPr="00A64676">
              <w:rPr>
                <w:rFonts w:ascii="Arial" w:eastAsia="Times New Roman" w:hAnsi="Arial" w:cs="Arial"/>
                <w:b/>
                <w:bCs/>
                <w:color w:val="2E74B5"/>
                <w:szCs w:val="22"/>
                <w:lang w:eastAsia="en-GB"/>
              </w:rPr>
              <w:t>Ambiti</w:t>
            </w:r>
            <w:r w:rsidR="00F30BF4">
              <w:rPr>
                <w:rFonts w:ascii="Arial" w:eastAsia="Times New Roman" w:hAnsi="Arial" w:cs="Arial"/>
                <w:b/>
                <w:bCs/>
                <w:color w:val="2E74B5"/>
                <w:szCs w:val="22"/>
                <w:lang w:eastAsia="en-GB"/>
              </w:rPr>
              <w:t>on</w:t>
            </w:r>
          </w:p>
          <w:p w14:paraId="0743FEAB" w14:textId="77777777" w:rsidR="00700FBF" w:rsidRPr="00A64676" w:rsidRDefault="00700FBF" w:rsidP="008A6A50">
            <w:pPr>
              <w:pStyle w:val="ListParagraph"/>
              <w:numPr>
                <w:ilvl w:val="0"/>
                <w:numId w:val="6"/>
              </w:numPr>
              <w:textAlignment w:val="baseline"/>
              <w:rPr>
                <w:rFonts w:ascii="Segoe UI" w:eastAsia="Times New Roman" w:hAnsi="Segoe UI" w:cs="Segoe UI"/>
                <w:szCs w:val="22"/>
              </w:rPr>
            </w:pPr>
            <w:r w:rsidRPr="00A64676">
              <w:rPr>
                <w:rFonts w:eastAsia="Times New Roman"/>
                <w:szCs w:val="22"/>
              </w:rPr>
              <w:t>Am proud of our borough and my team and encourage everyone in the team to aim for the highest possible standards of excellence in everything we do. </w:t>
            </w:r>
          </w:p>
          <w:p w14:paraId="568DA536" w14:textId="77777777" w:rsidR="00700FBF" w:rsidRPr="00A64676" w:rsidRDefault="00700FBF" w:rsidP="008A6A50">
            <w:pPr>
              <w:pStyle w:val="ListParagraph"/>
              <w:numPr>
                <w:ilvl w:val="0"/>
                <w:numId w:val="6"/>
              </w:numPr>
              <w:textAlignment w:val="baseline"/>
              <w:rPr>
                <w:rFonts w:ascii="Segoe UI" w:eastAsia="Times New Roman" w:hAnsi="Segoe UI" w:cs="Segoe UI"/>
                <w:szCs w:val="22"/>
                <w:lang w:val="en-US"/>
              </w:rPr>
            </w:pPr>
            <w:r w:rsidRPr="00A64676">
              <w:rPr>
                <w:rFonts w:eastAsia="Times New Roman"/>
                <w:szCs w:val="22"/>
              </w:rPr>
              <w:t>Encourage my team to be flexible and try new things when it’s appropriate to do so and tell me what could be improved.</w:t>
            </w:r>
            <w:r w:rsidRPr="00A64676">
              <w:rPr>
                <w:rFonts w:eastAsia="Times New Roman"/>
                <w:szCs w:val="22"/>
                <w:lang w:val="en-US"/>
              </w:rPr>
              <w:t> </w:t>
            </w:r>
          </w:p>
          <w:p w14:paraId="1307E036" w14:textId="77777777" w:rsidR="00700FBF" w:rsidRPr="00A64676" w:rsidRDefault="00700FBF" w:rsidP="008A6A50">
            <w:pPr>
              <w:pStyle w:val="ListParagraph"/>
              <w:numPr>
                <w:ilvl w:val="0"/>
                <w:numId w:val="6"/>
              </w:numPr>
              <w:textAlignment w:val="baseline"/>
              <w:rPr>
                <w:rFonts w:ascii="Segoe UI" w:eastAsia="Times New Roman" w:hAnsi="Segoe UI" w:cs="Segoe UI"/>
                <w:szCs w:val="22"/>
                <w:lang w:val="en-US"/>
              </w:rPr>
            </w:pPr>
            <w:r w:rsidRPr="00A64676">
              <w:rPr>
                <w:rFonts w:eastAsia="Times New Roman"/>
                <w:szCs w:val="22"/>
              </w:rPr>
              <w:t>Promote a one team for Lambeth approach reaching out to our stakeholders to face our challenges together</w:t>
            </w:r>
            <w:r w:rsidRPr="00A64676">
              <w:rPr>
                <w:rFonts w:eastAsia="Times New Roman"/>
                <w:szCs w:val="22"/>
                <w:lang w:val="en-US"/>
              </w:rPr>
              <w:t> </w:t>
            </w:r>
          </w:p>
          <w:p w14:paraId="3031380F" w14:textId="77777777" w:rsidR="00700FBF" w:rsidRPr="00A64676" w:rsidRDefault="00700FBF" w:rsidP="008A6A50">
            <w:pPr>
              <w:pStyle w:val="ListParagraph"/>
              <w:numPr>
                <w:ilvl w:val="0"/>
                <w:numId w:val="6"/>
              </w:numPr>
              <w:textAlignment w:val="baseline"/>
              <w:rPr>
                <w:rFonts w:ascii="Segoe UI" w:eastAsia="Times New Roman" w:hAnsi="Segoe UI" w:cs="Segoe UI"/>
                <w:szCs w:val="22"/>
                <w:lang w:val="en-US"/>
              </w:rPr>
            </w:pPr>
            <w:r w:rsidRPr="00A64676">
              <w:rPr>
                <w:rFonts w:eastAsia="Times New Roman"/>
                <w:szCs w:val="22"/>
              </w:rPr>
              <w:t>Encourage and support my team to be courageous for our residents and communities and stop at nothing to ensure they have the best possible outcomes</w:t>
            </w:r>
            <w:r w:rsidRPr="00A64676">
              <w:rPr>
                <w:rFonts w:eastAsia="Times New Roman"/>
                <w:szCs w:val="22"/>
                <w:lang w:val="en-US"/>
              </w:rPr>
              <w:t> </w:t>
            </w:r>
          </w:p>
          <w:p w14:paraId="6B405304" w14:textId="77777777" w:rsidR="00700FBF" w:rsidRPr="00A64676" w:rsidRDefault="00700FBF" w:rsidP="008A6A50">
            <w:pPr>
              <w:pStyle w:val="ListParagraph"/>
              <w:numPr>
                <w:ilvl w:val="0"/>
                <w:numId w:val="6"/>
              </w:numPr>
              <w:textAlignment w:val="baseline"/>
              <w:rPr>
                <w:rFonts w:ascii="Segoe UI" w:eastAsia="Times New Roman" w:hAnsi="Segoe UI" w:cs="Segoe UI"/>
                <w:szCs w:val="22"/>
                <w:lang w:val="en-US"/>
              </w:rPr>
            </w:pPr>
            <w:r w:rsidRPr="00A64676">
              <w:rPr>
                <w:rFonts w:eastAsia="Times New Roman"/>
                <w:szCs w:val="22"/>
              </w:rPr>
              <w:t>I make time for the team to Innovate and look for creative ways to do things better, being curious about possibilities.</w:t>
            </w:r>
            <w:r w:rsidRPr="00A64676">
              <w:rPr>
                <w:rFonts w:eastAsia="Times New Roman"/>
                <w:szCs w:val="22"/>
                <w:lang w:val="en-US"/>
              </w:rPr>
              <w:t> </w:t>
            </w:r>
          </w:p>
          <w:p w14:paraId="1DBDA9CE" w14:textId="77777777" w:rsidR="00700FBF" w:rsidRPr="00A64676" w:rsidRDefault="00700FBF" w:rsidP="008A6A50">
            <w:pPr>
              <w:pStyle w:val="ListParagraph"/>
              <w:numPr>
                <w:ilvl w:val="0"/>
                <w:numId w:val="6"/>
              </w:numPr>
              <w:textAlignment w:val="baseline"/>
              <w:rPr>
                <w:rFonts w:ascii="Segoe UI" w:eastAsia="Times New Roman" w:hAnsi="Segoe UI" w:cs="Segoe UI"/>
                <w:szCs w:val="22"/>
                <w:lang w:val="en-US"/>
              </w:rPr>
            </w:pPr>
            <w:r w:rsidRPr="00A64676">
              <w:rPr>
                <w:rFonts w:eastAsia="Times New Roman"/>
                <w:szCs w:val="22"/>
              </w:rPr>
              <w:t xml:space="preserve">Positively challenge and encourage the team to collaborate and look for solutions together across service and team boundaries. </w:t>
            </w:r>
            <w:r w:rsidRPr="00A64676">
              <w:rPr>
                <w:rFonts w:eastAsia="Times New Roman"/>
                <w:szCs w:val="22"/>
                <w:lang w:val="en-US"/>
              </w:rPr>
              <w:t> </w:t>
            </w:r>
          </w:p>
          <w:p w14:paraId="6A866FDE" w14:textId="7536FA4C" w:rsidR="00700FBF" w:rsidRPr="008A6A50" w:rsidRDefault="00700FBF" w:rsidP="008A6A50">
            <w:pPr>
              <w:pStyle w:val="ListParagraph"/>
              <w:numPr>
                <w:ilvl w:val="0"/>
                <w:numId w:val="6"/>
              </w:numPr>
              <w:textAlignment w:val="baseline"/>
              <w:rPr>
                <w:rFonts w:ascii="Segoe UI" w:eastAsia="Times New Roman" w:hAnsi="Segoe UI" w:cs="Segoe UI"/>
                <w:szCs w:val="22"/>
                <w:lang w:val="en-US"/>
              </w:rPr>
            </w:pPr>
            <w:r w:rsidRPr="00A64676">
              <w:rPr>
                <w:rFonts w:eastAsia="Times New Roman"/>
                <w:szCs w:val="22"/>
              </w:rPr>
              <w:t>Make time for my team to grow and develop taking advantage of opportunities to learn from each other and others. We plan our learning and career growth.</w:t>
            </w:r>
            <w:r w:rsidRPr="00A64676">
              <w:rPr>
                <w:rFonts w:eastAsia="Times New Roman"/>
                <w:szCs w:val="22"/>
                <w:lang w:val="en-US"/>
              </w:rPr>
              <w:t> </w:t>
            </w:r>
          </w:p>
        </w:tc>
        <w:tc>
          <w:tcPr>
            <w:tcW w:w="1379" w:type="dxa"/>
            <w:tcBorders>
              <w:top w:val="single" w:sz="6" w:space="0" w:color="000000"/>
              <w:left w:val="single" w:sz="6" w:space="0" w:color="000000"/>
              <w:bottom w:val="single" w:sz="6" w:space="0" w:color="000000"/>
              <w:right w:val="single" w:sz="6" w:space="0" w:color="000000"/>
            </w:tcBorders>
            <w:hideMark/>
          </w:tcPr>
          <w:p w14:paraId="427E84D2" w14:textId="77777777" w:rsidR="00700FBF" w:rsidRPr="00A64676" w:rsidRDefault="00700FBF" w:rsidP="006532C9">
            <w:pPr>
              <w:spacing w:before="0" w:after="0" w:line="240" w:lineRule="auto"/>
              <w:jc w:val="center"/>
              <w:textAlignment w:val="baseline"/>
              <w:rPr>
                <w:rFonts w:ascii="Segoe UI" w:eastAsia="Times New Roman" w:hAnsi="Segoe UI" w:cs="Segoe UI"/>
                <w:szCs w:val="22"/>
                <w:lang w:eastAsia="en-GB"/>
              </w:rPr>
            </w:pPr>
            <w:r w:rsidRPr="00A64676">
              <w:rPr>
                <w:rFonts w:ascii="Arial" w:eastAsia="Times New Roman" w:hAnsi="Arial" w:cs="Arial"/>
                <w:szCs w:val="22"/>
                <w:lang w:eastAsia="en-GB"/>
              </w:rPr>
              <w:t> </w:t>
            </w:r>
          </w:p>
        </w:tc>
      </w:tr>
    </w:tbl>
    <w:p w14:paraId="243EEF5B" w14:textId="77777777" w:rsidR="00700FBF" w:rsidRDefault="00700FBF"/>
    <w:sectPr w:rsidR="00700FBF" w:rsidSect="00B35B45">
      <w:footerReference w:type="default" r:id="rId10"/>
      <w:headerReference w:type="first" r:id="rId11"/>
      <w:footerReference w:type="first" r:id="rId12"/>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3E373" w14:textId="77777777" w:rsidR="00A41183" w:rsidRDefault="00A41183" w:rsidP="00985D94">
      <w:pPr>
        <w:spacing w:before="0" w:after="0" w:line="240" w:lineRule="auto"/>
      </w:pPr>
      <w:r>
        <w:separator/>
      </w:r>
    </w:p>
  </w:endnote>
  <w:endnote w:type="continuationSeparator" w:id="0">
    <w:p w14:paraId="40E6EE53" w14:textId="77777777" w:rsidR="00A41183" w:rsidRDefault="00A41183" w:rsidP="00985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3126" w14:textId="1EB3677D" w:rsidR="001759C3" w:rsidRDefault="00987759">
    <w:pPr>
      <w:pStyle w:val="Footer"/>
    </w:pPr>
    <w:r>
      <w:ptab w:relativeTo="margin" w:alignment="right" w:leader="none"/>
    </w:r>
    <w:r w:rsidRPr="00987759">
      <w:t>0</w:t>
    </w:r>
    <w:r w:rsidR="008433DA">
      <w:t>2</w:t>
    </w:r>
    <w:r w:rsidRPr="00987759">
      <w:t>0</w:t>
    </w:r>
    <w:r w:rsidR="008433DA">
      <w:t>9</w:t>
    </w:r>
    <w:r w:rsidRPr="00987759">
      <w:t>2025 (Final)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BDE9" w14:textId="3EB5DD12" w:rsidR="00B35B45" w:rsidRDefault="001759C3">
    <w:pPr>
      <w:pStyle w:val="Footer"/>
    </w:pPr>
    <w:r w:rsidRPr="001759C3">
      <w:t>)</w:t>
    </w:r>
  </w:p>
  <w:p w14:paraId="1721FE41" w14:textId="77777777" w:rsidR="00B35B45" w:rsidRDefault="00B35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2975" w14:textId="77777777" w:rsidR="00A41183" w:rsidRDefault="00A41183" w:rsidP="00985D94">
      <w:pPr>
        <w:spacing w:before="0" w:after="0" w:line="240" w:lineRule="auto"/>
      </w:pPr>
      <w:r>
        <w:separator/>
      </w:r>
    </w:p>
  </w:footnote>
  <w:footnote w:type="continuationSeparator" w:id="0">
    <w:p w14:paraId="0A2147E0" w14:textId="77777777" w:rsidR="00A41183" w:rsidRDefault="00A41183" w:rsidP="00985D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944B" w14:textId="77777777" w:rsidR="00985D94" w:rsidRDefault="0023719D">
    <w:pPr>
      <w:pStyle w:val="Header"/>
    </w:pPr>
    <w:r>
      <w:rPr>
        <w:noProof/>
      </w:rPr>
      <w:drawing>
        <wp:anchor distT="0" distB="0" distL="114300" distR="114300" simplePos="0" relativeHeight="251658240" behindDoc="1" locked="0" layoutInCell="1" allowOverlap="1" wp14:anchorId="5489747A" wp14:editId="38464663">
          <wp:simplePos x="0" y="0"/>
          <wp:positionH relativeFrom="column">
            <wp:posOffset>-691800</wp:posOffset>
          </wp:positionH>
          <wp:positionV relativeFrom="paragraph">
            <wp:posOffset>-434769</wp:posOffset>
          </wp:positionV>
          <wp:extent cx="7560000" cy="106980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0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766A88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9655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6224401"/>
    <w:multiLevelType w:val="hybridMultilevel"/>
    <w:tmpl w:val="5D08981A"/>
    <w:lvl w:ilvl="0" w:tplc="9B5825B0">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A11CE0"/>
    <w:multiLevelType w:val="hybridMultilevel"/>
    <w:tmpl w:val="CEA2AD96"/>
    <w:lvl w:ilvl="0" w:tplc="3DF0A8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C5845"/>
    <w:multiLevelType w:val="hybridMultilevel"/>
    <w:tmpl w:val="C3148F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1771F4"/>
    <w:multiLevelType w:val="hybridMultilevel"/>
    <w:tmpl w:val="A9A80E1C"/>
    <w:lvl w:ilvl="0" w:tplc="3584687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86422A"/>
    <w:multiLevelType w:val="hybridMultilevel"/>
    <w:tmpl w:val="066EF050"/>
    <w:lvl w:ilvl="0" w:tplc="3DF0A8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31ED6"/>
    <w:multiLevelType w:val="hybridMultilevel"/>
    <w:tmpl w:val="2BB62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D63BF"/>
    <w:multiLevelType w:val="hybridMultilevel"/>
    <w:tmpl w:val="D7F6B8AA"/>
    <w:lvl w:ilvl="0" w:tplc="3584687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46AE7"/>
    <w:multiLevelType w:val="hybridMultilevel"/>
    <w:tmpl w:val="FB98B186"/>
    <w:lvl w:ilvl="0" w:tplc="3DF0A8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E2F59"/>
    <w:multiLevelType w:val="hybridMultilevel"/>
    <w:tmpl w:val="37564A44"/>
    <w:lvl w:ilvl="0" w:tplc="3DF0A8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201885">
    <w:abstractNumId w:val="1"/>
  </w:num>
  <w:num w:numId="2" w16cid:durableId="1647320949">
    <w:abstractNumId w:val="0"/>
  </w:num>
  <w:num w:numId="3" w16cid:durableId="49228166">
    <w:abstractNumId w:val="3"/>
  </w:num>
  <w:num w:numId="4" w16cid:durableId="10766652">
    <w:abstractNumId w:val="9"/>
  </w:num>
  <w:num w:numId="5" w16cid:durableId="441655312">
    <w:abstractNumId w:val="10"/>
  </w:num>
  <w:num w:numId="6" w16cid:durableId="658650855">
    <w:abstractNumId w:val="6"/>
  </w:num>
  <w:num w:numId="7" w16cid:durableId="1216743913">
    <w:abstractNumId w:val="2"/>
  </w:num>
  <w:num w:numId="8" w16cid:durableId="1434472595">
    <w:abstractNumId w:val="7"/>
  </w:num>
  <w:num w:numId="9" w16cid:durableId="328294743">
    <w:abstractNumId w:val="5"/>
  </w:num>
  <w:num w:numId="10" w16cid:durableId="1479807125">
    <w:abstractNumId w:val="8"/>
  </w:num>
  <w:num w:numId="11" w16cid:durableId="142784405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F4"/>
    <w:rsid w:val="00015F22"/>
    <w:rsid w:val="000305FA"/>
    <w:rsid w:val="00047DBD"/>
    <w:rsid w:val="00051A73"/>
    <w:rsid w:val="00077875"/>
    <w:rsid w:val="00080DEE"/>
    <w:rsid w:val="000C19DF"/>
    <w:rsid w:val="00105A19"/>
    <w:rsid w:val="001206D3"/>
    <w:rsid w:val="00136913"/>
    <w:rsid w:val="0015454C"/>
    <w:rsid w:val="00156264"/>
    <w:rsid w:val="0017039C"/>
    <w:rsid w:val="001759C3"/>
    <w:rsid w:val="001B74A3"/>
    <w:rsid w:val="001C0B85"/>
    <w:rsid w:val="001C370E"/>
    <w:rsid w:val="001D45DA"/>
    <w:rsid w:val="001F428B"/>
    <w:rsid w:val="0022279F"/>
    <w:rsid w:val="00226BDA"/>
    <w:rsid w:val="00232469"/>
    <w:rsid w:val="00235132"/>
    <w:rsid w:val="0023650E"/>
    <w:rsid w:val="0023719D"/>
    <w:rsid w:val="00244BB2"/>
    <w:rsid w:val="002713F8"/>
    <w:rsid w:val="00286643"/>
    <w:rsid w:val="002D5B68"/>
    <w:rsid w:val="0030165B"/>
    <w:rsid w:val="00333FB2"/>
    <w:rsid w:val="00351EB7"/>
    <w:rsid w:val="00363D49"/>
    <w:rsid w:val="00374D3B"/>
    <w:rsid w:val="003803EB"/>
    <w:rsid w:val="003915BF"/>
    <w:rsid w:val="003A3A38"/>
    <w:rsid w:val="003A68FD"/>
    <w:rsid w:val="003B2CCB"/>
    <w:rsid w:val="003C7458"/>
    <w:rsid w:val="003D2BD6"/>
    <w:rsid w:val="004164F7"/>
    <w:rsid w:val="004218C4"/>
    <w:rsid w:val="004239DF"/>
    <w:rsid w:val="004307E2"/>
    <w:rsid w:val="004313F0"/>
    <w:rsid w:val="00437928"/>
    <w:rsid w:val="004452BE"/>
    <w:rsid w:val="00451409"/>
    <w:rsid w:val="00455EEA"/>
    <w:rsid w:val="00494CDB"/>
    <w:rsid w:val="004A5B7C"/>
    <w:rsid w:val="004C1B79"/>
    <w:rsid w:val="00503BE2"/>
    <w:rsid w:val="00532147"/>
    <w:rsid w:val="005413A5"/>
    <w:rsid w:val="00583A55"/>
    <w:rsid w:val="005C2374"/>
    <w:rsid w:val="005C2FA4"/>
    <w:rsid w:val="005F3D26"/>
    <w:rsid w:val="00634BB0"/>
    <w:rsid w:val="006B0A88"/>
    <w:rsid w:val="006E0B98"/>
    <w:rsid w:val="00700FBF"/>
    <w:rsid w:val="00705A44"/>
    <w:rsid w:val="00754674"/>
    <w:rsid w:val="00766556"/>
    <w:rsid w:val="00772621"/>
    <w:rsid w:val="007B1DC3"/>
    <w:rsid w:val="007C3E59"/>
    <w:rsid w:val="007C78F4"/>
    <w:rsid w:val="0080092F"/>
    <w:rsid w:val="0082277E"/>
    <w:rsid w:val="008249A9"/>
    <w:rsid w:val="00833606"/>
    <w:rsid w:val="0084101A"/>
    <w:rsid w:val="008433DA"/>
    <w:rsid w:val="008441BB"/>
    <w:rsid w:val="00891F0E"/>
    <w:rsid w:val="008A6A50"/>
    <w:rsid w:val="009148C8"/>
    <w:rsid w:val="0092108B"/>
    <w:rsid w:val="0093246E"/>
    <w:rsid w:val="00944BD0"/>
    <w:rsid w:val="00965DBF"/>
    <w:rsid w:val="00966576"/>
    <w:rsid w:val="00985D94"/>
    <w:rsid w:val="00987759"/>
    <w:rsid w:val="009B5B26"/>
    <w:rsid w:val="00A179C7"/>
    <w:rsid w:val="00A40CF7"/>
    <w:rsid w:val="00A41183"/>
    <w:rsid w:val="00A41833"/>
    <w:rsid w:val="00A7779D"/>
    <w:rsid w:val="00A841F0"/>
    <w:rsid w:val="00A954FD"/>
    <w:rsid w:val="00AA0589"/>
    <w:rsid w:val="00AB346C"/>
    <w:rsid w:val="00B06873"/>
    <w:rsid w:val="00B06936"/>
    <w:rsid w:val="00B35B45"/>
    <w:rsid w:val="00B42E3A"/>
    <w:rsid w:val="00BC65BD"/>
    <w:rsid w:val="00BD477A"/>
    <w:rsid w:val="00BF21E6"/>
    <w:rsid w:val="00C14D73"/>
    <w:rsid w:val="00C268E2"/>
    <w:rsid w:val="00C623A1"/>
    <w:rsid w:val="00C643EE"/>
    <w:rsid w:val="00C66FF0"/>
    <w:rsid w:val="00CB02B0"/>
    <w:rsid w:val="00CB6ED9"/>
    <w:rsid w:val="00CC17E4"/>
    <w:rsid w:val="00CE657B"/>
    <w:rsid w:val="00CF6501"/>
    <w:rsid w:val="00D04867"/>
    <w:rsid w:val="00D1066E"/>
    <w:rsid w:val="00D138C4"/>
    <w:rsid w:val="00D2186E"/>
    <w:rsid w:val="00D523AE"/>
    <w:rsid w:val="00D66965"/>
    <w:rsid w:val="00D86BA0"/>
    <w:rsid w:val="00DB2E19"/>
    <w:rsid w:val="00DB4794"/>
    <w:rsid w:val="00DC7A31"/>
    <w:rsid w:val="00DD06A8"/>
    <w:rsid w:val="00DE6B8D"/>
    <w:rsid w:val="00DF6D77"/>
    <w:rsid w:val="00E13D57"/>
    <w:rsid w:val="00E41DE1"/>
    <w:rsid w:val="00E737B3"/>
    <w:rsid w:val="00E80866"/>
    <w:rsid w:val="00EB4CD6"/>
    <w:rsid w:val="00EC1070"/>
    <w:rsid w:val="00ED25F0"/>
    <w:rsid w:val="00EE0847"/>
    <w:rsid w:val="00F127E0"/>
    <w:rsid w:val="00F222C7"/>
    <w:rsid w:val="00F27CCB"/>
    <w:rsid w:val="00F309E9"/>
    <w:rsid w:val="00F30BF4"/>
    <w:rsid w:val="00F32B0E"/>
    <w:rsid w:val="00F36D6F"/>
    <w:rsid w:val="00F4319A"/>
    <w:rsid w:val="00F55524"/>
    <w:rsid w:val="00F579B9"/>
    <w:rsid w:val="00F71F9D"/>
    <w:rsid w:val="00F74845"/>
    <w:rsid w:val="00F87DA6"/>
    <w:rsid w:val="00FD364B"/>
    <w:rsid w:val="00FD5EDE"/>
    <w:rsid w:val="00FE097A"/>
    <w:rsid w:val="00FF25CF"/>
    <w:rsid w:val="00FF2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1CDAF"/>
  <w15:chartTrackingRefBased/>
  <w15:docId w15:val="{068E4670-C586-48C0-8DC9-494573B6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FD"/>
    <w:pPr>
      <w:spacing w:before="120" w:after="120" w:line="288" w:lineRule="auto"/>
    </w:pPr>
    <w:rPr>
      <w:sz w:val="22"/>
    </w:rPr>
  </w:style>
  <w:style w:type="paragraph" w:styleId="Heading1">
    <w:name w:val="heading 1"/>
    <w:basedOn w:val="Normal"/>
    <w:next w:val="Normal"/>
    <w:link w:val="Heading1Char"/>
    <w:uiPriority w:val="9"/>
    <w:qFormat/>
    <w:rsid w:val="00A954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3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B74A3"/>
    <w:pPr>
      <w:numPr>
        <w:numId w:val="1"/>
      </w:numPr>
    </w:pPr>
    <w:rPr>
      <w:rFonts w:ascii="Arial" w:eastAsia="Times New Roman" w:hAnsi="Arial" w:cs="Times New Roman"/>
      <w:lang w:eastAsia="en-GB"/>
    </w:rPr>
  </w:style>
  <w:style w:type="paragraph" w:styleId="ListBullet2">
    <w:name w:val="List Bullet 2"/>
    <w:basedOn w:val="Normal"/>
    <w:semiHidden/>
    <w:unhideWhenUsed/>
    <w:rsid w:val="001B74A3"/>
    <w:pPr>
      <w:numPr>
        <w:numId w:val="2"/>
      </w:numPr>
    </w:pPr>
    <w:rPr>
      <w:rFonts w:ascii="Arial" w:eastAsia="Times New Roman" w:hAnsi="Arial" w:cs="Times New Roman"/>
      <w:lang w:eastAsia="en-GB"/>
    </w:rPr>
  </w:style>
  <w:style w:type="paragraph" w:customStyle="1" w:styleId="TableHeading">
    <w:name w:val="TableHeading"/>
    <w:basedOn w:val="Normal"/>
    <w:rsid w:val="00634BB0"/>
    <w:pPr>
      <w:widowControl w:val="0"/>
      <w:autoSpaceDE w:val="0"/>
      <w:autoSpaceDN w:val="0"/>
      <w:spacing w:before="60" w:after="60" w:line="264" w:lineRule="auto"/>
      <w:ind w:left="113"/>
    </w:pPr>
    <w:rPr>
      <w:rFonts w:ascii="Arial" w:hAnsi="Arial"/>
      <w:b/>
      <w:color w:val="FFFFFF"/>
    </w:rPr>
  </w:style>
  <w:style w:type="paragraph" w:styleId="FootnoteText">
    <w:name w:val="footnote text"/>
    <w:basedOn w:val="Normal"/>
    <w:link w:val="FootnoteTextChar"/>
    <w:semiHidden/>
    <w:unhideWhenUsed/>
    <w:qFormat/>
    <w:rsid w:val="00CB02B0"/>
    <w:rPr>
      <w:rFonts w:ascii="Foundry Form Sans" w:hAnsi="Foundry Form Sans"/>
    </w:rPr>
  </w:style>
  <w:style w:type="character" w:customStyle="1" w:styleId="FootnoteTextChar">
    <w:name w:val="Footnote Text Char"/>
    <w:basedOn w:val="DefaultParagraphFont"/>
    <w:link w:val="FootnoteText"/>
    <w:semiHidden/>
    <w:rsid w:val="00CB02B0"/>
    <w:rPr>
      <w:rFonts w:ascii="Foundry Form Sans" w:hAnsi="Foundry Form Sans"/>
    </w:rPr>
  </w:style>
  <w:style w:type="paragraph" w:styleId="Header">
    <w:name w:val="header"/>
    <w:basedOn w:val="Normal"/>
    <w:link w:val="HeaderChar"/>
    <w:uiPriority w:val="99"/>
    <w:unhideWhenUsed/>
    <w:rsid w:val="00985D9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85D94"/>
  </w:style>
  <w:style w:type="paragraph" w:styleId="Footer">
    <w:name w:val="footer"/>
    <w:basedOn w:val="Normal"/>
    <w:link w:val="FooterChar"/>
    <w:uiPriority w:val="99"/>
    <w:unhideWhenUsed/>
    <w:rsid w:val="00985D9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5D94"/>
  </w:style>
  <w:style w:type="paragraph" w:styleId="NoSpacing">
    <w:name w:val="No Spacing"/>
    <w:link w:val="NoSpacingChar"/>
    <w:uiPriority w:val="1"/>
    <w:qFormat/>
    <w:rsid w:val="00985D94"/>
    <w:rPr>
      <w:rFonts w:eastAsiaTheme="minorEastAsia"/>
      <w:sz w:val="22"/>
      <w:szCs w:val="22"/>
      <w:lang w:val="en-US" w:eastAsia="zh-CN"/>
    </w:rPr>
  </w:style>
  <w:style w:type="character" w:customStyle="1" w:styleId="NoSpacingChar">
    <w:name w:val="No Spacing Char"/>
    <w:basedOn w:val="DefaultParagraphFont"/>
    <w:link w:val="NoSpacing"/>
    <w:uiPriority w:val="1"/>
    <w:rsid w:val="00985D94"/>
    <w:rPr>
      <w:rFonts w:eastAsiaTheme="minorEastAsia"/>
      <w:sz w:val="22"/>
      <w:szCs w:val="22"/>
      <w:lang w:val="en-US" w:eastAsia="zh-CN"/>
    </w:rPr>
  </w:style>
  <w:style w:type="paragraph" w:styleId="Title">
    <w:name w:val="Title"/>
    <w:basedOn w:val="NoSpacing"/>
    <w:next w:val="Normal"/>
    <w:link w:val="TitleChar"/>
    <w:uiPriority w:val="10"/>
    <w:qFormat/>
    <w:rsid w:val="00A954FD"/>
    <w:pPr>
      <w:spacing w:before="40" w:after="360" w:line="216" w:lineRule="auto"/>
    </w:pPr>
    <w:rPr>
      <w:rFonts w:asciiTheme="majorHAnsi" w:hAnsiTheme="majorHAnsi"/>
      <w:b/>
      <w:bCs/>
      <w:color w:val="000000" w:themeColor="text1"/>
      <w:sz w:val="36"/>
      <w:szCs w:val="72"/>
    </w:rPr>
  </w:style>
  <w:style w:type="character" w:customStyle="1" w:styleId="TitleChar">
    <w:name w:val="Title Char"/>
    <w:basedOn w:val="DefaultParagraphFont"/>
    <w:link w:val="Title"/>
    <w:uiPriority w:val="10"/>
    <w:rsid w:val="00A954FD"/>
    <w:rPr>
      <w:rFonts w:asciiTheme="majorHAnsi" w:eastAsiaTheme="minorEastAsia" w:hAnsiTheme="majorHAnsi"/>
      <w:b/>
      <w:bCs/>
      <w:color w:val="000000" w:themeColor="text1"/>
      <w:sz w:val="36"/>
      <w:szCs w:val="72"/>
      <w:lang w:val="en-US" w:eastAsia="zh-CN"/>
    </w:rPr>
  </w:style>
  <w:style w:type="paragraph" w:styleId="Subtitle">
    <w:name w:val="Subtitle"/>
    <w:basedOn w:val="NoSpacing"/>
    <w:next w:val="Normal"/>
    <w:link w:val="SubtitleChar"/>
    <w:uiPriority w:val="11"/>
    <w:qFormat/>
    <w:rsid w:val="00A954FD"/>
    <w:pPr>
      <w:spacing w:before="40" w:after="40"/>
    </w:pPr>
    <w:rPr>
      <w:rFonts w:asciiTheme="majorHAnsi" w:hAnsiTheme="majorHAnsi"/>
      <w:caps/>
      <w:color w:val="000000" w:themeColor="text1"/>
      <w:sz w:val="24"/>
      <w:szCs w:val="24"/>
    </w:rPr>
  </w:style>
  <w:style w:type="character" w:customStyle="1" w:styleId="SubtitleChar">
    <w:name w:val="Subtitle Char"/>
    <w:basedOn w:val="DefaultParagraphFont"/>
    <w:link w:val="Subtitle"/>
    <w:uiPriority w:val="11"/>
    <w:rsid w:val="00A954FD"/>
    <w:rPr>
      <w:rFonts w:asciiTheme="majorHAnsi" w:eastAsiaTheme="minorEastAsia" w:hAnsiTheme="majorHAnsi"/>
      <w:caps/>
      <w:color w:val="000000" w:themeColor="text1"/>
      <w:lang w:val="en-US" w:eastAsia="zh-CN"/>
    </w:rPr>
  </w:style>
  <w:style w:type="character" w:customStyle="1" w:styleId="Heading1Char">
    <w:name w:val="Heading 1 Char"/>
    <w:basedOn w:val="DefaultParagraphFont"/>
    <w:link w:val="Heading1"/>
    <w:uiPriority w:val="9"/>
    <w:rsid w:val="00A954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B346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700FBF"/>
    <w:pPr>
      <w:spacing w:before="0" w:after="0" w:line="240" w:lineRule="auto"/>
      <w:ind w:left="720"/>
      <w:contextualSpacing/>
    </w:pPr>
    <w:rPr>
      <w:rFonts w:ascii="Arial" w:eastAsia="Arial" w:hAnsi="Arial" w:cs="Arial"/>
      <w:sz w:val="24"/>
      <w:lang w:eastAsia="en-GB"/>
    </w:rPr>
  </w:style>
  <w:style w:type="character" w:customStyle="1" w:styleId="ListParagraphChar">
    <w:name w:val="List Paragraph Char"/>
    <w:link w:val="ListParagraph"/>
    <w:uiPriority w:val="34"/>
    <w:rsid w:val="00700FBF"/>
    <w:rPr>
      <w:rFonts w:ascii="Arial" w:eastAsia="Arial" w:hAnsi="Arial" w:cs="Arial"/>
      <w:lang w:eastAsia="en-GB"/>
    </w:rPr>
  </w:style>
  <w:style w:type="paragraph" w:customStyle="1" w:styleId="paragraph">
    <w:name w:val="paragraph"/>
    <w:basedOn w:val="Normal"/>
    <w:rsid w:val="00EC1070"/>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EC1070"/>
  </w:style>
  <w:style w:type="character" w:customStyle="1" w:styleId="eop">
    <w:name w:val="eop"/>
    <w:basedOn w:val="DefaultParagraphFont"/>
    <w:rsid w:val="00EC1070"/>
  </w:style>
  <w:style w:type="paragraph" w:customStyle="1" w:styleId="Default">
    <w:name w:val="Default"/>
    <w:rsid w:val="004A5B7C"/>
    <w:pPr>
      <w:autoSpaceDE w:val="0"/>
      <w:autoSpaceDN w:val="0"/>
      <w:adjustRightInd w:val="0"/>
    </w:pPr>
    <w:rPr>
      <w:rFonts w:ascii="Arial" w:eastAsia="Calibri" w:hAnsi="Arial" w:cs="Arial"/>
      <w:color w:val="000000"/>
    </w:rPr>
  </w:style>
  <w:style w:type="character" w:styleId="Strong">
    <w:name w:val="Strong"/>
    <w:basedOn w:val="DefaultParagraphFont"/>
    <w:uiPriority w:val="22"/>
    <w:qFormat/>
    <w:rsid w:val="00080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106">
      <w:bodyDiv w:val="1"/>
      <w:marLeft w:val="0"/>
      <w:marRight w:val="0"/>
      <w:marTop w:val="0"/>
      <w:marBottom w:val="0"/>
      <w:divBdr>
        <w:top w:val="none" w:sz="0" w:space="0" w:color="auto"/>
        <w:left w:val="none" w:sz="0" w:space="0" w:color="auto"/>
        <w:bottom w:val="none" w:sz="0" w:space="0" w:color="auto"/>
        <w:right w:val="none" w:sz="0" w:space="0" w:color="auto"/>
      </w:divBdr>
      <w:divsChild>
        <w:div w:id="788281932">
          <w:marLeft w:val="547"/>
          <w:marRight w:val="0"/>
          <w:marTop w:val="0"/>
          <w:marBottom w:val="0"/>
          <w:divBdr>
            <w:top w:val="none" w:sz="0" w:space="0" w:color="auto"/>
            <w:left w:val="none" w:sz="0" w:space="0" w:color="auto"/>
            <w:bottom w:val="none" w:sz="0" w:space="0" w:color="auto"/>
            <w:right w:val="none" w:sz="0" w:space="0" w:color="auto"/>
          </w:divBdr>
        </w:div>
      </w:divsChild>
    </w:div>
    <w:div w:id="72362088">
      <w:bodyDiv w:val="1"/>
      <w:marLeft w:val="0"/>
      <w:marRight w:val="0"/>
      <w:marTop w:val="0"/>
      <w:marBottom w:val="0"/>
      <w:divBdr>
        <w:top w:val="none" w:sz="0" w:space="0" w:color="auto"/>
        <w:left w:val="none" w:sz="0" w:space="0" w:color="auto"/>
        <w:bottom w:val="none" w:sz="0" w:space="0" w:color="auto"/>
        <w:right w:val="none" w:sz="0" w:space="0" w:color="auto"/>
      </w:divBdr>
    </w:div>
    <w:div w:id="311718820">
      <w:bodyDiv w:val="1"/>
      <w:marLeft w:val="0"/>
      <w:marRight w:val="0"/>
      <w:marTop w:val="0"/>
      <w:marBottom w:val="0"/>
      <w:divBdr>
        <w:top w:val="none" w:sz="0" w:space="0" w:color="auto"/>
        <w:left w:val="none" w:sz="0" w:space="0" w:color="auto"/>
        <w:bottom w:val="none" w:sz="0" w:space="0" w:color="auto"/>
        <w:right w:val="none" w:sz="0" w:space="0" w:color="auto"/>
      </w:divBdr>
      <w:divsChild>
        <w:div w:id="96682712">
          <w:marLeft w:val="0"/>
          <w:marRight w:val="0"/>
          <w:marTop w:val="0"/>
          <w:marBottom w:val="0"/>
          <w:divBdr>
            <w:top w:val="none" w:sz="0" w:space="0" w:color="auto"/>
            <w:left w:val="none" w:sz="0" w:space="0" w:color="auto"/>
            <w:bottom w:val="none" w:sz="0" w:space="0" w:color="auto"/>
            <w:right w:val="none" w:sz="0" w:space="0" w:color="auto"/>
          </w:divBdr>
        </w:div>
        <w:div w:id="1083382540">
          <w:marLeft w:val="0"/>
          <w:marRight w:val="0"/>
          <w:marTop w:val="0"/>
          <w:marBottom w:val="0"/>
          <w:divBdr>
            <w:top w:val="none" w:sz="0" w:space="0" w:color="auto"/>
            <w:left w:val="none" w:sz="0" w:space="0" w:color="auto"/>
            <w:bottom w:val="none" w:sz="0" w:space="0" w:color="auto"/>
            <w:right w:val="none" w:sz="0" w:space="0" w:color="auto"/>
          </w:divBdr>
        </w:div>
        <w:div w:id="605769533">
          <w:marLeft w:val="0"/>
          <w:marRight w:val="0"/>
          <w:marTop w:val="0"/>
          <w:marBottom w:val="0"/>
          <w:divBdr>
            <w:top w:val="none" w:sz="0" w:space="0" w:color="auto"/>
            <w:left w:val="none" w:sz="0" w:space="0" w:color="auto"/>
            <w:bottom w:val="none" w:sz="0" w:space="0" w:color="auto"/>
            <w:right w:val="none" w:sz="0" w:space="0" w:color="auto"/>
          </w:divBdr>
        </w:div>
        <w:div w:id="178323520">
          <w:marLeft w:val="0"/>
          <w:marRight w:val="0"/>
          <w:marTop w:val="0"/>
          <w:marBottom w:val="0"/>
          <w:divBdr>
            <w:top w:val="none" w:sz="0" w:space="0" w:color="auto"/>
            <w:left w:val="none" w:sz="0" w:space="0" w:color="auto"/>
            <w:bottom w:val="none" w:sz="0" w:space="0" w:color="auto"/>
            <w:right w:val="none" w:sz="0" w:space="0" w:color="auto"/>
          </w:divBdr>
        </w:div>
        <w:div w:id="475487932">
          <w:marLeft w:val="0"/>
          <w:marRight w:val="0"/>
          <w:marTop w:val="0"/>
          <w:marBottom w:val="0"/>
          <w:divBdr>
            <w:top w:val="none" w:sz="0" w:space="0" w:color="auto"/>
            <w:left w:val="none" w:sz="0" w:space="0" w:color="auto"/>
            <w:bottom w:val="none" w:sz="0" w:space="0" w:color="auto"/>
            <w:right w:val="none" w:sz="0" w:space="0" w:color="auto"/>
          </w:divBdr>
        </w:div>
        <w:div w:id="71897650">
          <w:marLeft w:val="0"/>
          <w:marRight w:val="0"/>
          <w:marTop w:val="0"/>
          <w:marBottom w:val="0"/>
          <w:divBdr>
            <w:top w:val="none" w:sz="0" w:space="0" w:color="auto"/>
            <w:left w:val="none" w:sz="0" w:space="0" w:color="auto"/>
            <w:bottom w:val="none" w:sz="0" w:space="0" w:color="auto"/>
            <w:right w:val="none" w:sz="0" w:space="0" w:color="auto"/>
          </w:divBdr>
        </w:div>
        <w:div w:id="1897011590">
          <w:marLeft w:val="0"/>
          <w:marRight w:val="0"/>
          <w:marTop w:val="0"/>
          <w:marBottom w:val="0"/>
          <w:divBdr>
            <w:top w:val="none" w:sz="0" w:space="0" w:color="auto"/>
            <w:left w:val="none" w:sz="0" w:space="0" w:color="auto"/>
            <w:bottom w:val="none" w:sz="0" w:space="0" w:color="auto"/>
            <w:right w:val="none" w:sz="0" w:space="0" w:color="auto"/>
          </w:divBdr>
        </w:div>
        <w:div w:id="2001080717">
          <w:marLeft w:val="0"/>
          <w:marRight w:val="0"/>
          <w:marTop w:val="0"/>
          <w:marBottom w:val="0"/>
          <w:divBdr>
            <w:top w:val="none" w:sz="0" w:space="0" w:color="auto"/>
            <w:left w:val="none" w:sz="0" w:space="0" w:color="auto"/>
            <w:bottom w:val="none" w:sz="0" w:space="0" w:color="auto"/>
            <w:right w:val="none" w:sz="0" w:space="0" w:color="auto"/>
          </w:divBdr>
        </w:div>
        <w:div w:id="325406019">
          <w:marLeft w:val="0"/>
          <w:marRight w:val="0"/>
          <w:marTop w:val="0"/>
          <w:marBottom w:val="0"/>
          <w:divBdr>
            <w:top w:val="none" w:sz="0" w:space="0" w:color="auto"/>
            <w:left w:val="none" w:sz="0" w:space="0" w:color="auto"/>
            <w:bottom w:val="none" w:sz="0" w:space="0" w:color="auto"/>
            <w:right w:val="none" w:sz="0" w:space="0" w:color="auto"/>
          </w:divBdr>
        </w:div>
        <w:div w:id="2140805997">
          <w:marLeft w:val="0"/>
          <w:marRight w:val="0"/>
          <w:marTop w:val="0"/>
          <w:marBottom w:val="0"/>
          <w:divBdr>
            <w:top w:val="none" w:sz="0" w:space="0" w:color="auto"/>
            <w:left w:val="none" w:sz="0" w:space="0" w:color="auto"/>
            <w:bottom w:val="none" w:sz="0" w:space="0" w:color="auto"/>
            <w:right w:val="none" w:sz="0" w:space="0" w:color="auto"/>
          </w:divBdr>
        </w:div>
        <w:div w:id="1324554002">
          <w:marLeft w:val="0"/>
          <w:marRight w:val="0"/>
          <w:marTop w:val="0"/>
          <w:marBottom w:val="0"/>
          <w:divBdr>
            <w:top w:val="none" w:sz="0" w:space="0" w:color="auto"/>
            <w:left w:val="none" w:sz="0" w:space="0" w:color="auto"/>
            <w:bottom w:val="none" w:sz="0" w:space="0" w:color="auto"/>
            <w:right w:val="none" w:sz="0" w:space="0" w:color="auto"/>
          </w:divBdr>
        </w:div>
      </w:divsChild>
    </w:div>
    <w:div w:id="493759190">
      <w:bodyDiv w:val="1"/>
      <w:marLeft w:val="0"/>
      <w:marRight w:val="0"/>
      <w:marTop w:val="0"/>
      <w:marBottom w:val="0"/>
      <w:divBdr>
        <w:top w:val="none" w:sz="0" w:space="0" w:color="auto"/>
        <w:left w:val="none" w:sz="0" w:space="0" w:color="auto"/>
        <w:bottom w:val="none" w:sz="0" w:space="0" w:color="auto"/>
        <w:right w:val="none" w:sz="0" w:space="0" w:color="auto"/>
      </w:divBdr>
      <w:divsChild>
        <w:div w:id="1631862112">
          <w:marLeft w:val="547"/>
          <w:marRight w:val="0"/>
          <w:marTop w:val="0"/>
          <w:marBottom w:val="0"/>
          <w:divBdr>
            <w:top w:val="none" w:sz="0" w:space="0" w:color="auto"/>
            <w:left w:val="none" w:sz="0" w:space="0" w:color="auto"/>
            <w:bottom w:val="none" w:sz="0" w:space="0" w:color="auto"/>
            <w:right w:val="none" w:sz="0" w:space="0" w:color="auto"/>
          </w:divBdr>
        </w:div>
      </w:divsChild>
    </w:div>
    <w:div w:id="789083063">
      <w:bodyDiv w:val="1"/>
      <w:marLeft w:val="0"/>
      <w:marRight w:val="0"/>
      <w:marTop w:val="0"/>
      <w:marBottom w:val="0"/>
      <w:divBdr>
        <w:top w:val="none" w:sz="0" w:space="0" w:color="auto"/>
        <w:left w:val="none" w:sz="0" w:space="0" w:color="auto"/>
        <w:bottom w:val="none" w:sz="0" w:space="0" w:color="auto"/>
        <w:right w:val="none" w:sz="0" w:space="0" w:color="auto"/>
      </w:divBdr>
      <w:divsChild>
        <w:div w:id="1665280918">
          <w:marLeft w:val="547"/>
          <w:marRight w:val="0"/>
          <w:marTop w:val="0"/>
          <w:marBottom w:val="0"/>
          <w:divBdr>
            <w:top w:val="none" w:sz="0" w:space="0" w:color="auto"/>
            <w:left w:val="none" w:sz="0" w:space="0" w:color="auto"/>
            <w:bottom w:val="none" w:sz="0" w:space="0" w:color="auto"/>
            <w:right w:val="none" w:sz="0" w:space="0" w:color="auto"/>
          </w:divBdr>
        </w:div>
      </w:divsChild>
    </w:div>
    <w:div w:id="827088490">
      <w:bodyDiv w:val="1"/>
      <w:marLeft w:val="0"/>
      <w:marRight w:val="0"/>
      <w:marTop w:val="0"/>
      <w:marBottom w:val="0"/>
      <w:divBdr>
        <w:top w:val="none" w:sz="0" w:space="0" w:color="auto"/>
        <w:left w:val="none" w:sz="0" w:space="0" w:color="auto"/>
        <w:bottom w:val="none" w:sz="0" w:space="0" w:color="auto"/>
        <w:right w:val="none" w:sz="0" w:space="0" w:color="auto"/>
      </w:divBdr>
      <w:divsChild>
        <w:div w:id="437917452">
          <w:marLeft w:val="0"/>
          <w:marRight w:val="0"/>
          <w:marTop w:val="0"/>
          <w:marBottom w:val="0"/>
          <w:divBdr>
            <w:top w:val="none" w:sz="0" w:space="0" w:color="auto"/>
            <w:left w:val="none" w:sz="0" w:space="0" w:color="auto"/>
            <w:bottom w:val="none" w:sz="0" w:space="0" w:color="auto"/>
            <w:right w:val="none" w:sz="0" w:space="0" w:color="auto"/>
          </w:divBdr>
          <w:divsChild>
            <w:div w:id="1484857977">
              <w:marLeft w:val="0"/>
              <w:marRight w:val="0"/>
              <w:marTop w:val="0"/>
              <w:marBottom w:val="0"/>
              <w:divBdr>
                <w:top w:val="none" w:sz="0" w:space="0" w:color="auto"/>
                <w:left w:val="none" w:sz="0" w:space="0" w:color="auto"/>
                <w:bottom w:val="none" w:sz="0" w:space="0" w:color="auto"/>
                <w:right w:val="none" w:sz="0" w:space="0" w:color="auto"/>
              </w:divBdr>
            </w:div>
          </w:divsChild>
        </w:div>
        <w:div w:id="1122963513">
          <w:marLeft w:val="0"/>
          <w:marRight w:val="0"/>
          <w:marTop w:val="0"/>
          <w:marBottom w:val="0"/>
          <w:divBdr>
            <w:top w:val="none" w:sz="0" w:space="0" w:color="auto"/>
            <w:left w:val="none" w:sz="0" w:space="0" w:color="auto"/>
            <w:bottom w:val="none" w:sz="0" w:space="0" w:color="auto"/>
            <w:right w:val="none" w:sz="0" w:space="0" w:color="auto"/>
          </w:divBdr>
          <w:divsChild>
            <w:div w:id="14418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30458">
      <w:bodyDiv w:val="1"/>
      <w:marLeft w:val="0"/>
      <w:marRight w:val="0"/>
      <w:marTop w:val="0"/>
      <w:marBottom w:val="0"/>
      <w:divBdr>
        <w:top w:val="none" w:sz="0" w:space="0" w:color="auto"/>
        <w:left w:val="none" w:sz="0" w:space="0" w:color="auto"/>
        <w:bottom w:val="none" w:sz="0" w:space="0" w:color="auto"/>
        <w:right w:val="none" w:sz="0" w:space="0" w:color="auto"/>
      </w:divBdr>
      <w:divsChild>
        <w:div w:id="930890261">
          <w:marLeft w:val="547"/>
          <w:marRight w:val="0"/>
          <w:marTop w:val="0"/>
          <w:marBottom w:val="0"/>
          <w:divBdr>
            <w:top w:val="none" w:sz="0" w:space="0" w:color="auto"/>
            <w:left w:val="none" w:sz="0" w:space="0" w:color="auto"/>
            <w:bottom w:val="none" w:sz="0" w:space="0" w:color="auto"/>
            <w:right w:val="none" w:sz="0" w:space="0" w:color="auto"/>
          </w:divBdr>
        </w:div>
      </w:divsChild>
    </w:div>
    <w:div w:id="1233467409">
      <w:bodyDiv w:val="1"/>
      <w:marLeft w:val="0"/>
      <w:marRight w:val="0"/>
      <w:marTop w:val="0"/>
      <w:marBottom w:val="0"/>
      <w:divBdr>
        <w:top w:val="none" w:sz="0" w:space="0" w:color="auto"/>
        <w:left w:val="none" w:sz="0" w:space="0" w:color="auto"/>
        <w:bottom w:val="none" w:sz="0" w:space="0" w:color="auto"/>
        <w:right w:val="none" w:sz="0" w:space="0" w:color="auto"/>
      </w:divBdr>
      <w:divsChild>
        <w:div w:id="1519612609">
          <w:marLeft w:val="0"/>
          <w:marRight w:val="0"/>
          <w:marTop w:val="0"/>
          <w:marBottom w:val="0"/>
          <w:divBdr>
            <w:top w:val="none" w:sz="0" w:space="0" w:color="auto"/>
            <w:left w:val="none" w:sz="0" w:space="0" w:color="auto"/>
            <w:bottom w:val="none" w:sz="0" w:space="0" w:color="auto"/>
            <w:right w:val="none" w:sz="0" w:space="0" w:color="auto"/>
          </w:divBdr>
        </w:div>
        <w:div w:id="244609474">
          <w:marLeft w:val="0"/>
          <w:marRight w:val="0"/>
          <w:marTop w:val="0"/>
          <w:marBottom w:val="0"/>
          <w:divBdr>
            <w:top w:val="none" w:sz="0" w:space="0" w:color="auto"/>
            <w:left w:val="none" w:sz="0" w:space="0" w:color="auto"/>
            <w:bottom w:val="none" w:sz="0" w:space="0" w:color="auto"/>
            <w:right w:val="none" w:sz="0" w:space="0" w:color="auto"/>
          </w:divBdr>
        </w:div>
      </w:divsChild>
    </w:div>
    <w:div w:id="1303731678">
      <w:bodyDiv w:val="1"/>
      <w:marLeft w:val="0"/>
      <w:marRight w:val="0"/>
      <w:marTop w:val="0"/>
      <w:marBottom w:val="0"/>
      <w:divBdr>
        <w:top w:val="none" w:sz="0" w:space="0" w:color="auto"/>
        <w:left w:val="none" w:sz="0" w:space="0" w:color="auto"/>
        <w:bottom w:val="none" w:sz="0" w:space="0" w:color="auto"/>
        <w:right w:val="none" w:sz="0" w:space="0" w:color="auto"/>
      </w:divBdr>
    </w:div>
    <w:div w:id="1374186195">
      <w:bodyDiv w:val="1"/>
      <w:marLeft w:val="0"/>
      <w:marRight w:val="0"/>
      <w:marTop w:val="0"/>
      <w:marBottom w:val="0"/>
      <w:divBdr>
        <w:top w:val="none" w:sz="0" w:space="0" w:color="auto"/>
        <w:left w:val="none" w:sz="0" w:space="0" w:color="auto"/>
        <w:bottom w:val="none" w:sz="0" w:space="0" w:color="auto"/>
        <w:right w:val="none" w:sz="0" w:space="0" w:color="auto"/>
      </w:divBdr>
      <w:divsChild>
        <w:div w:id="548805290">
          <w:marLeft w:val="0"/>
          <w:marRight w:val="0"/>
          <w:marTop w:val="0"/>
          <w:marBottom w:val="0"/>
          <w:divBdr>
            <w:top w:val="none" w:sz="0" w:space="0" w:color="auto"/>
            <w:left w:val="none" w:sz="0" w:space="0" w:color="auto"/>
            <w:bottom w:val="none" w:sz="0" w:space="0" w:color="auto"/>
            <w:right w:val="none" w:sz="0" w:space="0" w:color="auto"/>
          </w:divBdr>
        </w:div>
        <w:div w:id="1797487945">
          <w:marLeft w:val="0"/>
          <w:marRight w:val="0"/>
          <w:marTop w:val="0"/>
          <w:marBottom w:val="0"/>
          <w:divBdr>
            <w:top w:val="none" w:sz="0" w:space="0" w:color="auto"/>
            <w:left w:val="none" w:sz="0" w:space="0" w:color="auto"/>
            <w:bottom w:val="none" w:sz="0" w:space="0" w:color="auto"/>
            <w:right w:val="none" w:sz="0" w:space="0" w:color="auto"/>
          </w:divBdr>
        </w:div>
        <w:div w:id="198199997">
          <w:marLeft w:val="0"/>
          <w:marRight w:val="0"/>
          <w:marTop w:val="0"/>
          <w:marBottom w:val="0"/>
          <w:divBdr>
            <w:top w:val="none" w:sz="0" w:space="0" w:color="auto"/>
            <w:left w:val="none" w:sz="0" w:space="0" w:color="auto"/>
            <w:bottom w:val="none" w:sz="0" w:space="0" w:color="auto"/>
            <w:right w:val="none" w:sz="0" w:space="0" w:color="auto"/>
          </w:divBdr>
        </w:div>
        <w:div w:id="1633561123">
          <w:marLeft w:val="0"/>
          <w:marRight w:val="0"/>
          <w:marTop w:val="0"/>
          <w:marBottom w:val="0"/>
          <w:divBdr>
            <w:top w:val="none" w:sz="0" w:space="0" w:color="auto"/>
            <w:left w:val="none" w:sz="0" w:space="0" w:color="auto"/>
            <w:bottom w:val="none" w:sz="0" w:space="0" w:color="auto"/>
            <w:right w:val="none" w:sz="0" w:space="0" w:color="auto"/>
          </w:divBdr>
        </w:div>
        <w:div w:id="653989623">
          <w:marLeft w:val="0"/>
          <w:marRight w:val="0"/>
          <w:marTop w:val="0"/>
          <w:marBottom w:val="0"/>
          <w:divBdr>
            <w:top w:val="none" w:sz="0" w:space="0" w:color="auto"/>
            <w:left w:val="none" w:sz="0" w:space="0" w:color="auto"/>
            <w:bottom w:val="none" w:sz="0" w:space="0" w:color="auto"/>
            <w:right w:val="none" w:sz="0" w:space="0" w:color="auto"/>
          </w:divBdr>
        </w:div>
        <w:div w:id="581064008">
          <w:marLeft w:val="0"/>
          <w:marRight w:val="0"/>
          <w:marTop w:val="0"/>
          <w:marBottom w:val="0"/>
          <w:divBdr>
            <w:top w:val="none" w:sz="0" w:space="0" w:color="auto"/>
            <w:left w:val="none" w:sz="0" w:space="0" w:color="auto"/>
            <w:bottom w:val="none" w:sz="0" w:space="0" w:color="auto"/>
            <w:right w:val="none" w:sz="0" w:space="0" w:color="auto"/>
          </w:divBdr>
        </w:div>
      </w:divsChild>
    </w:div>
    <w:div w:id="1606811886">
      <w:bodyDiv w:val="1"/>
      <w:marLeft w:val="0"/>
      <w:marRight w:val="0"/>
      <w:marTop w:val="0"/>
      <w:marBottom w:val="0"/>
      <w:divBdr>
        <w:top w:val="none" w:sz="0" w:space="0" w:color="auto"/>
        <w:left w:val="none" w:sz="0" w:space="0" w:color="auto"/>
        <w:bottom w:val="none" w:sz="0" w:space="0" w:color="auto"/>
        <w:right w:val="none" w:sz="0" w:space="0" w:color="auto"/>
      </w:divBdr>
      <w:divsChild>
        <w:div w:id="202909225">
          <w:marLeft w:val="0"/>
          <w:marRight w:val="0"/>
          <w:marTop w:val="0"/>
          <w:marBottom w:val="0"/>
          <w:divBdr>
            <w:top w:val="none" w:sz="0" w:space="0" w:color="auto"/>
            <w:left w:val="none" w:sz="0" w:space="0" w:color="auto"/>
            <w:bottom w:val="none" w:sz="0" w:space="0" w:color="auto"/>
            <w:right w:val="none" w:sz="0" w:space="0" w:color="auto"/>
          </w:divBdr>
        </w:div>
        <w:div w:id="407191131">
          <w:marLeft w:val="0"/>
          <w:marRight w:val="0"/>
          <w:marTop w:val="0"/>
          <w:marBottom w:val="0"/>
          <w:divBdr>
            <w:top w:val="none" w:sz="0" w:space="0" w:color="auto"/>
            <w:left w:val="none" w:sz="0" w:space="0" w:color="auto"/>
            <w:bottom w:val="none" w:sz="0" w:space="0" w:color="auto"/>
            <w:right w:val="none" w:sz="0" w:space="0" w:color="auto"/>
          </w:divBdr>
        </w:div>
        <w:div w:id="1383747415">
          <w:marLeft w:val="0"/>
          <w:marRight w:val="0"/>
          <w:marTop w:val="0"/>
          <w:marBottom w:val="0"/>
          <w:divBdr>
            <w:top w:val="none" w:sz="0" w:space="0" w:color="auto"/>
            <w:left w:val="none" w:sz="0" w:space="0" w:color="auto"/>
            <w:bottom w:val="none" w:sz="0" w:space="0" w:color="auto"/>
            <w:right w:val="none" w:sz="0" w:space="0" w:color="auto"/>
          </w:divBdr>
        </w:div>
        <w:div w:id="81100776">
          <w:marLeft w:val="0"/>
          <w:marRight w:val="0"/>
          <w:marTop w:val="0"/>
          <w:marBottom w:val="0"/>
          <w:divBdr>
            <w:top w:val="none" w:sz="0" w:space="0" w:color="auto"/>
            <w:left w:val="none" w:sz="0" w:space="0" w:color="auto"/>
            <w:bottom w:val="none" w:sz="0" w:space="0" w:color="auto"/>
            <w:right w:val="none" w:sz="0" w:space="0" w:color="auto"/>
          </w:divBdr>
        </w:div>
        <w:div w:id="958146055">
          <w:marLeft w:val="0"/>
          <w:marRight w:val="0"/>
          <w:marTop w:val="0"/>
          <w:marBottom w:val="0"/>
          <w:divBdr>
            <w:top w:val="none" w:sz="0" w:space="0" w:color="auto"/>
            <w:left w:val="none" w:sz="0" w:space="0" w:color="auto"/>
            <w:bottom w:val="none" w:sz="0" w:space="0" w:color="auto"/>
            <w:right w:val="none" w:sz="0" w:space="0" w:color="auto"/>
          </w:divBdr>
        </w:div>
        <w:div w:id="1422680137">
          <w:marLeft w:val="0"/>
          <w:marRight w:val="0"/>
          <w:marTop w:val="0"/>
          <w:marBottom w:val="0"/>
          <w:divBdr>
            <w:top w:val="none" w:sz="0" w:space="0" w:color="auto"/>
            <w:left w:val="none" w:sz="0" w:space="0" w:color="auto"/>
            <w:bottom w:val="none" w:sz="0" w:space="0" w:color="auto"/>
            <w:right w:val="none" w:sz="0" w:space="0" w:color="auto"/>
          </w:divBdr>
        </w:div>
        <w:div w:id="731585320">
          <w:marLeft w:val="0"/>
          <w:marRight w:val="0"/>
          <w:marTop w:val="0"/>
          <w:marBottom w:val="0"/>
          <w:divBdr>
            <w:top w:val="none" w:sz="0" w:space="0" w:color="auto"/>
            <w:left w:val="none" w:sz="0" w:space="0" w:color="auto"/>
            <w:bottom w:val="none" w:sz="0" w:space="0" w:color="auto"/>
            <w:right w:val="none" w:sz="0" w:space="0" w:color="auto"/>
          </w:divBdr>
        </w:div>
        <w:div w:id="1115323589">
          <w:marLeft w:val="0"/>
          <w:marRight w:val="0"/>
          <w:marTop w:val="0"/>
          <w:marBottom w:val="0"/>
          <w:divBdr>
            <w:top w:val="none" w:sz="0" w:space="0" w:color="auto"/>
            <w:left w:val="none" w:sz="0" w:space="0" w:color="auto"/>
            <w:bottom w:val="none" w:sz="0" w:space="0" w:color="auto"/>
            <w:right w:val="none" w:sz="0" w:space="0" w:color="auto"/>
          </w:divBdr>
        </w:div>
        <w:div w:id="1670786373">
          <w:marLeft w:val="0"/>
          <w:marRight w:val="0"/>
          <w:marTop w:val="0"/>
          <w:marBottom w:val="0"/>
          <w:divBdr>
            <w:top w:val="none" w:sz="0" w:space="0" w:color="auto"/>
            <w:left w:val="none" w:sz="0" w:space="0" w:color="auto"/>
            <w:bottom w:val="none" w:sz="0" w:space="0" w:color="auto"/>
            <w:right w:val="none" w:sz="0" w:space="0" w:color="auto"/>
          </w:divBdr>
        </w:div>
        <w:div w:id="213733361">
          <w:marLeft w:val="0"/>
          <w:marRight w:val="0"/>
          <w:marTop w:val="0"/>
          <w:marBottom w:val="0"/>
          <w:divBdr>
            <w:top w:val="none" w:sz="0" w:space="0" w:color="auto"/>
            <w:left w:val="none" w:sz="0" w:space="0" w:color="auto"/>
            <w:bottom w:val="none" w:sz="0" w:space="0" w:color="auto"/>
            <w:right w:val="none" w:sz="0" w:space="0" w:color="auto"/>
          </w:divBdr>
        </w:div>
      </w:divsChild>
    </w:div>
    <w:div w:id="1621186836">
      <w:bodyDiv w:val="1"/>
      <w:marLeft w:val="0"/>
      <w:marRight w:val="0"/>
      <w:marTop w:val="0"/>
      <w:marBottom w:val="0"/>
      <w:divBdr>
        <w:top w:val="none" w:sz="0" w:space="0" w:color="auto"/>
        <w:left w:val="none" w:sz="0" w:space="0" w:color="auto"/>
        <w:bottom w:val="none" w:sz="0" w:space="0" w:color="auto"/>
        <w:right w:val="none" w:sz="0" w:space="0" w:color="auto"/>
      </w:divBdr>
    </w:div>
    <w:div w:id="1644700379">
      <w:bodyDiv w:val="1"/>
      <w:marLeft w:val="0"/>
      <w:marRight w:val="0"/>
      <w:marTop w:val="0"/>
      <w:marBottom w:val="0"/>
      <w:divBdr>
        <w:top w:val="none" w:sz="0" w:space="0" w:color="auto"/>
        <w:left w:val="none" w:sz="0" w:space="0" w:color="auto"/>
        <w:bottom w:val="none" w:sz="0" w:space="0" w:color="auto"/>
        <w:right w:val="none" w:sz="0" w:space="0" w:color="auto"/>
      </w:divBdr>
      <w:divsChild>
        <w:div w:id="1664893381">
          <w:marLeft w:val="0"/>
          <w:marRight w:val="0"/>
          <w:marTop w:val="0"/>
          <w:marBottom w:val="0"/>
          <w:divBdr>
            <w:top w:val="none" w:sz="0" w:space="0" w:color="auto"/>
            <w:left w:val="none" w:sz="0" w:space="0" w:color="auto"/>
            <w:bottom w:val="none" w:sz="0" w:space="0" w:color="auto"/>
            <w:right w:val="none" w:sz="0" w:space="0" w:color="auto"/>
          </w:divBdr>
        </w:div>
        <w:div w:id="2137797403">
          <w:marLeft w:val="0"/>
          <w:marRight w:val="0"/>
          <w:marTop w:val="0"/>
          <w:marBottom w:val="0"/>
          <w:divBdr>
            <w:top w:val="none" w:sz="0" w:space="0" w:color="auto"/>
            <w:left w:val="none" w:sz="0" w:space="0" w:color="auto"/>
            <w:bottom w:val="none" w:sz="0" w:space="0" w:color="auto"/>
            <w:right w:val="none" w:sz="0" w:space="0" w:color="auto"/>
          </w:divBdr>
        </w:div>
        <w:div w:id="2078741297">
          <w:marLeft w:val="0"/>
          <w:marRight w:val="0"/>
          <w:marTop w:val="0"/>
          <w:marBottom w:val="0"/>
          <w:divBdr>
            <w:top w:val="none" w:sz="0" w:space="0" w:color="auto"/>
            <w:left w:val="none" w:sz="0" w:space="0" w:color="auto"/>
            <w:bottom w:val="none" w:sz="0" w:space="0" w:color="auto"/>
            <w:right w:val="none" w:sz="0" w:space="0" w:color="auto"/>
          </w:divBdr>
        </w:div>
        <w:div w:id="1984583052">
          <w:marLeft w:val="0"/>
          <w:marRight w:val="0"/>
          <w:marTop w:val="0"/>
          <w:marBottom w:val="0"/>
          <w:divBdr>
            <w:top w:val="none" w:sz="0" w:space="0" w:color="auto"/>
            <w:left w:val="none" w:sz="0" w:space="0" w:color="auto"/>
            <w:bottom w:val="none" w:sz="0" w:space="0" w:color="auto"/>
            <w:right w:val="none" w:sz="0" w:space="0" w:color="auto"/>
          </w:divBdr>
        </w:div>
        <w:div w:id="180972998">
          <w:marLeft w:val="0"/>
          <w:marRight w:val="0"/>
          <w:marTop w:val="0"/>
          <w:marBottom w:val="0"/>
          <w:divBdr>
            <w:top w:val="none" w:sz="0" w:space="0" w:color="auto"/>
            <w:left w:val="none" w:sz="0" w:space="0" w:color="auto"/>
            <w:bottom w:val="none" w:sz="0" w:space="0" w:color="auto"/>
            <w:right w:val="none" w:sz="0" w:space="0" w:color="auto"/>
          </w:divBdr>
        </w:div>
        <w:div w:id="1896623637">
          <w:marLeft w:val="0"/>
          <w:marRight w:val="0"/>
          <w:marTop w:val="0"/>
          <w:marBottom w:val="0"/>
          <w:divBdr>
            <w:top w:val="none" w:sz="0" w:space="0" w:color="auto"/>
            <w:left w:val="none" w:sz="0" w:space="0" w:color="auto"/>
            <w:bottom w:val="none" w:sz="0" w:space="0" w:color="auto"/>
            <w:right w:val="none" w:sz="0" w:space="0" w:color="auto"/>
          </w:divBdr>
        </w:div>
        <w:div w:id="1197545543">
          <w:marLeft w:val="0"/>
          <w:marRight w:val="0"/>
          <w:marTop w:val="0"/>
          <w:marBottom w:val="0"/>
          <w:divBdr>
            <w:top w:val="none" w:sz="0" w:space="0" w:color="auto"/>
            <w:left w:val="none" w:sz="0" w:space="0" w:color="auto"/>
            <w:bottom w:val="none" w:sz="0" w:space="0" w:color="auto"/>
            <w:right w:val="none" w:sz="0" w:space="0" w:color="auto"/>
          </w:divBdr>
        </w:div>
        <w:div w:id="865942413">
          <w:marLeft w:val="0"/>
          <w:marRight w:val="0"/>
          <w:marTop w:val="0"/>
          <w:marBottom w:val="0"/>
          <w:divBdr>
            <w:top w:val="none" w:sz="0" w:space="0" w:color="auto"/>
            <w:left w:val="none" w:sz="0" w:space="0" w:color="auto"/>
            <w:bottom w:val="none" w:sz="0" w:space="0" w:color="auto"/>
            <w:right w:val="none" w:sz="0" w:space="0" w:color="auto"/>
          </w:divBdr>
        </w:div>
        <w:div w:id="2130512248">
          <w:marLeft w:val="0"/>
          <w:marRight w:val="0"/>
          <w:marTop w:val="0"/>
          <w:marBottom w:val="0"/>
          <w:divBdr>
            <w:top w:val="none" w:sz="0" w:space="0" w:color="auto"/>
            <w:left w:val="none" w:sz="0" w:space="0" w:color="auto"/>
            <w:bottom w:val="none" w:sz="0" w:space="0" w:color="auto"/>
            <w:right w:val="none" w:sz="0" w:space="0" w:color="auto"/>
          </w:divBdr>
        </w:div>
        <w:div w:id="1025979781">
          <w:marLeft w:val="0"/>
          <w:marRight w:val="0"/>
          <w:marTop w:val="0"/>
          <w:marBottom w:val="0"/>
          <w:divBdr>
            <w:top w:val="none" w:sz="0" w:space="0" w:color="auto"/>
            <w:left w:val="none" w:sz="0" w:space="0" w:color="auto"/>
            <w:bottom w:val="none" w:sz="0" w:space="0" w:color="auto"/>
            <w:right w:val="none" w:sz="0" w:space="0" w:color="auto"/>
          </w:divBdr>
        </w:div>
        <w:div w:id="533808586">
          <w:marLeft w:val="0"/>
          <w:marRight w:val="0"/>
          <w:marTop w:val="0"/>
          <w:marBottom w:val="0"/>
          <w:divBdr>
            <w:top w:val="none" w:sz="0" w:space="0" w:color="auto"/>
            <w:left w:val="none" w:sz="0" w:space="0" w:color="auto"/>
            <w:bottom w:val="none" w:sz="0" w:space="0" w:color="auto"/>
            <w:right w:val="none" w:sz="0" w:space="0" w:color="auto"/>
          </w:divBdr>
        </w:div>
      </w:divsChild>
    </w:div>
    <w:div w:id="1808354636">
      <w:bodyDiv w:val="1"/>
      <w:marLeft w:val="0"/>
      <w:marRight w:val="0"/>
      <w:marTop w:val="0"/>
      <w:marBottom w:val="0"/>
      <w:divBdr>
        <w:top w:val="none" w:sz="0" w:space="0" w:color="auto"/>
        <w:left w:val="none" w:sz="0" w:space="0" w:color="auto"/>
        <w:bottom w:val="none" w:sz="0" w:space="0" w:color="auto"/>
        <w:right w:val="none" w:sz="0" w:space="0" w:color="auto"/>
      </w:divBdr>
      <w:divsChild>
        <w:div w:id="680012580">
          <w:marLeft w:val="0"/>
          <w:marRight w:val="0"/>
          <w:marTop w:val="0"/>
          <w:marBottom w:val="0"/>
          <w:divBdr>
            <w:top w:val="none" w:sz="0" w:space="0" w:color="auto"/>
            <w:left w:val="none" w:sz="0" w:space="0" w:color="auto"/>
            <w:bottom w:val="none" w:sz="0" w:space="0" w:color="auto"/>
            <w:right w:val="none" w:sz="0" w:space="0" w:color="auto"/>
          </w:divBdr>
        </w:div>
        <w:div w:id="25258528">
          <w:marLeft w:val="0"/>
          <w:marRight w:val="0"/>
          <w:marTop w:val="0"/>
          <w:marBottom w:val="0"/>
          <w:divBdr>
            <w:top w:val="none" w:sz="0" w:space="0" w:color="auto"/>
            <w:left w:val="none" w:sz="0" w:space="0" w:color="auto"/>
            <w:bottom w:val="none" w:sz="0" w:space="0" w:color="auto"/>
            <w:right w:val="none" w:sz="0" w:space="0" w:color="auto"/>
          </w:divBdr>
        </w:div>
        <w:div w:id="77480659">
          <w:marLeft w:val="0"/>
          <w:marRight w:val="0"/>
          <w:marTop w:val="0"/>
          <w:marBottom w:val="0"/>
          <w:divBdr>
            <w:top w:val="none" w:sz="0" w:space="0" w:color="auto"/>
            <w:left w:val="none" w:sz="0" w:space="0" w:color="auto"/>
            <w:bottom w:val="none" w:sz="0" w:space="0" w:color="auto"/>
            <w:right w:val="none" w:sz="0" w:space="0" w:color="auto"/>
          </w:divBdr>
        </w:div>
        <w:div w:id="1359623830">
          <w:marLeft w:val="0"/>
          <w:marRight w:val="0"/>
          <w:marTop w:val="0"/>
          <w:marBottom w:val="0"/>
          <w:divBdr>
            <w:top w:val="none" w:sz="0" w:space="0" w:color="auto"/>
            <w:left w:val="none" w:sz="0" w:space="0" w:color="auto"/>
            <w:bottom w:val="none" w:sz="0" w:space="0" w:color="auto"/>
            <w:right w:val="none" w:sz="0" w:space="0" w:color="auto"/>
          </w:divBdr>
        </w:div>
        <w:div w:id="1706635168">
          <w:marLeft w:val="0"/>
          <w:marRight w:val="0"/>
          <w:marTop w:val="0"/>
          <w:marBottom w:val="0"/>
          <w:divBdr>
            <w:top w:val="none" w:sz="0" w:space="0" w:color="auto"/>
            <w:left w:val="none" w:sz="0" w:space="0" w:color="auto"/>
            <w:bottom w:val="none" w:sz="0" w:space="0" w:color="auto"/>
            <w:right w:val="none" w:sz="0" w:space="0" w:color="auto"/>
          </w:divBdr>
        </w:div>
        <w:div w:id="791050763">
          <w:marLeft w:val="0"/>
          <w:marRight w:val="0"/>
          <w:marTop w:val="0"/>
          <w:marBottom w:val="0"/>
          <w:divBdr>
            <w:top w:val="none" w:sz="0" w:space="0" w:color="auto"/>
            <w:left w:val="none" w:sz="0" w:space="0" w:color="auto"/>
            <w:bottom w:val="none" w:sz="0" w:space="0" w:color="auto"/>
            <w:right w:val="none" w:sz="0" w:space="0" w:color="auto"/>
          </w:divBdr>
        </w:div>
        <w:div w:id="634213493">
          <w:marLeft w:val="0"/>
          <w:marRight w:val="0"/>
          <w:marTop w:val="0"/>
          <w:marBottom w:val="0"/>
          <w:divBdr>
            <w:top w:val="none" w:sz="0" w:space="0" w:color="auto"/>
            <w:left w:val="none" w:sz="0" w:space="0" w:color="auto"/>
            <w:bottom w:val="none" w:sz="0" w:space="0" w:color="auto"/>
            <w:right w:val="none" w:sz="0" w:space="0" w:color="auto"/>
          </w:divBdr>
        </w:div>
        <w:div w:id="1730297286">
          <w:marLeft w:val="0"/>
          <w:marRight w:val="0"/>
          <w:marTop w:val="0"/>
          <w:marBottom w:val="0"/>
          <w:divBdr>
            <w:top w:val="none" w:sz="0" w:space="0" w:color="auto"/>
            <w:left w:val="none" w:sz="0" w:space="0" w:color="auto"/>
            <w:bottom w:val="none" w:sz="0" w:space="0" w:color="auto"/>
            <w:right w:val="none" w:sz="0" w:space="0" w:color="auto"/>
          </w:divBdr>
        </w:div>
        <w:div w:id="1671444556">
          <w:marLeft w:val="0"/>
          <w:marRight w:val="0"/>
          <w:marTop w:val="0"/>
          <w:marBottom w:val="0"/>
          <w:divBdr>
            <w:top w:val="none" w:sz="0" w:space="0" w:color="auto"/>
            <w:left w:val="none" w:sz="0" w:space="0" w:color="auto"/>
            <w:bottom w:val="none" w:sz="0" w:space="0" w:color="auto"/>
            <w:right w:val="none" w:sz="0" w:space="0" w:color="auto"/>
          </w:divBdr>
        </w:div>
        <w:div w:id="266080290">
          <w:marLeft w:val="0"/>
          <w:marRight w:val="0"/>
          <w:marTop w:val="0"/>
          <w:marBottom w:val="0"/>
          <w:divBdr>
            <w:top w:val="none" w:sz="0" w:space="0" w:color="auto"/>
            <w:left w:val="none" w:sz="0" w:space="0" w:color="auto"/>
            <w:bottom w:val="none" w:sz="0" w:space="0" w:color="auto"/>
            <w:right w:val="none" w:sz="0" w:space="0" w:color="auto"/>
          </w:divBdr>
        </w:div>
      </w:divsChild>
    </w:div>
    <w:div w:id="20857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itten1\Downloads\Resourcing%20and%20Onboarding%20Officer%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5ad855-4d8b-465f-8cbb-7f9ddd227369">
      <Terms xmlns="http://schemas.microsoft.com/office/infopath/2007/PartnerControls"/>
    </lcf76f155ced4ddcb4097134ff3c332f>
    <TaxCatchAll xmlns="070aa10b-fca2-4c89-9fc4-eb1a812623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18420A9B65E4C81222B2E71CF1B30" ma:contentTypeVersion="15" ma:contentTypeDescription="Create a new document." ma:contentTypeScope="" ma:versionID="372e83cab5b777aadd9bd3640606fdf9">
  <xsd:schema xmlns:xsd="http://www.w3.org/2001/XMLSchema" xmlns:xs="http://www.w3.org/2001/XMLSchema" xmlns:p="http://schemas.microsoft.com/office/2006/metadata/properties" xmlns:ns2="165ad855-4d8b-465f-8cbb-7f9ddd227369" xmlns:ns3="070aa10b-fca2-4c89-9fc4-eb1a812623c5" targetNamespace="http://schemas.microsoft.com/office/2006/metadata/properties" ma:root="true" ma:fieldsID="778b95a93f411971422f9397c69256a0" ns2:_="" ns3:_="">
    <xsd:import namespace="165ad855-4d8b-465f-8cbb-7f9ddd227369"/>
    <xsd:import namespace="070aa10b-fca2-4c89-9fc4-eb1a812623c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ad855-4d8b-465f-8cbb-7f9ddd22736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0aa10b-fca2-4c89-9fc4-eb1a812623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d9c3e3-984c-4d57-9a92-5a19aaa5f36a}" ma:internalName="TaxCatchAll" ma:showField="CatchAllData" ma:web="070aa10b-fca2-4c89-9fc4-eb1a812623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AEA58-54D5-4F04-BF21-4E394C3AB694}">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070aa10b-fca2-4c89-9fc4-eb1a812623c5"/>
    <ds:schemaRef ds:uri="165ad855-4d8b-465f-8cbb-7f9ddd227369"/>
  </ds:schemaRefs>
</ds:datastoreItem>
</file>

<file path=customXml/itemProps2.xml><?xml version="1.0" encoding="utf-8"?>
<ds:datastoreItem xmlns:ds="http://schemas.openxmlformats.org/officeDocument/2006/customXml" ds:itemID="{F9D61A6F-042D-4066-AF2A-097D9127D82D}">
  <ds:schemaRefs>
    <ds:schemaRef ds:uri="http://schemas.microsoft.com/sharepoint/v3/contenttype/forms"/>
  </ds:schemaRefs>
</ds:datastoreItem>
</file>

<file path=customXml/itemProps3.xml><?xml version="1.0" encoding="utf-8"?>
<ds:datastoreItem xmlns:ds="http://schemas.openxmlformats.org/officeDocument/2006/customXml" ds:itemID="{4ABC004C-8472-4A88-A83B-87FF8CADF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ad855-4d8b-465f-8cbb-7f9ddd227369"/>
    <ds:schemaRef ds:uri="070aa10b-fca2-4c89-9fc4-eb1a81262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Resourcing and Onboarding Officer  (1)</Template>
  <TotalTime>2</TotalTime>
  <Pages>8</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Britten</dc:creator>
  <cp:keywords/>
  <dc:description/>
  <cp:lastModifiedBy>Anh Van</cp:lastModifiedBy>
  <cp:revision>2</cp:revision>
  <dcterms:created xsi:type="dcterms:W3CDTF">2025-09-03T10:09:00Z</dcterms:created>
  <dcterms:modified xsi:type="dcterms:W3CDTF">2025-09-03T10:09:00Z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0x01010092B18420A9B65E4C81222B2E71CF1B30</vt:lpwstr>
  </property>
</Properties>
</file>